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0C37D" w14:textId="4CF3D686" w:rsidR="004D68B8" w:rsidRDefault="004D68B8" w:rsidP="004D68B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r w:rsidRPr="00503F51">
        <w:rPr>
          <w:rFonts w:hint="eastAsia"/>
          <w:b/>
          <w:sz w:val="24"/>
          <w:szCs w:val="24"/>
        </w:rPr>
        <w:t>#9</w:t>
      </w:r>
      <w:r>
        <w:rPr>
          <w:b/>
          <w:sz w:val="24"/>
          <w:szCs w:val="24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sz w:val="24"/>
          <w:szCs w:val="24"/>
          <w:lang w:eastAsia="ko-KR"/>
        </w:rPr>
        <w:t>R1-</w:t>
      </w:r>
      <w:r w:rsidR="00E50043">
        <w:rPr>
          <w:b/>
          <w:i/>
          <w:sz w:val="24"/>
          <w:szCs w:val="24"/>
          <w:lang w:eastAsia="ko-KR"/>
        </w:rPr>
        <w:t>19</w:t>
      </w:r>
      <w:r w:rsidR="00E50043">
        <w:rPr>
          <w:b/>
          <w:i/>
          <w:sz w:val="24"/>
          <w:szCs w:val="24"/>
          <w:lang w:eastAsia="ko-KR"/>
        </w:rPr>
        <w:t>06938</w:t>
      </w:r>
    </w:p>
    <w:p w14:paraId="1E58485C" w14:textId="77777777" w:rsidR="004D68B8" w:rsidRDefault="004D68B8" w:rsidP="004D68B8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Reno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USA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May 13</w:t>
      </w:r>
      <w:r w:rsidRPr="007979B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17</w:t>
      </w:r>
      <w:r w:rsidRPr="007979B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p w14:paraId="4F1421AA" w14:textId="77777777" w:rsidR="00D66F5C" w:rsidRPr="00456044" w:rsidRDefault="00D66F5C" w:rsidP="00D66F5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7D13D219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3D287E">
        <w:rPr>
          <w:rFonts w:ascii="Arial" w:hAnsi="Arial"/>
          <w:sz w:val="24"/>
          <w:lang w:eastAsia="ko-KR"/>
        </w:rPr>
        <w:t>2</w:t>
      </w:r>
      <w:r w:rsidR="002F620D">
        <w:rPr>
          <w:rFonts w:ascii="Arial" w:hAnsi="Arial"/>
          <w:sz w:val="24"/>
          <w:lang w:eastAsia="ko-KR"/>
        </w:rPr>
        <w:t>.</w:t>
      </w:r>
      <w:r w:rsidR="003D287E">
        <w:rPr>
          <w:rFonts w:ascii="Arial" w:hAnsi="Arial"/>
          <w:sz w:val="24"/>
          <w:lang w:eastAsia="ko-KR"/>
        </w:rPr>
        <w:t>3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648C9FD0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56D0C" w:rsidRPr="00E74530">
        <w:rPr>
          <w:rFonts w:ascii="Arial" w:hAnsi="Arial"/>
          <w:sz w:val="24"/>
        </w:rPr>
        <w:t xml:space="preserve">Considerations on </w:t>
      </w:r>
      <w:r w:rsidR="009B3A2F">
        <w:rPr>
          <w:rFonts w:ascii="Arial" w:hAnsi="Arial"/>
          <w:sz w:val="24"/>
        </w:rPr>
        <w:t>Channel S</w:t>
      </w:r>
      <w:r w:rsidR="00456D0C" w:rsidRPr="00E74530">
        <w:rPr>
          <w:rFonts w:ascii="Arial" w:hAnsi="Arial"/>
          <w:sz w:val="24"/>
        </w:rPr>
        <w:t xml:space="preserve">tructures in </w:t>
      </w:r>
      <w:r w:rsidR="009B3A2F">
        <w:rPr>
          <w:rFonts w:ascii="Arial" w:hAnsi="Arial"/>
          <w:sz w:val="24"/>
        </w:rPr>
        <w:t>Sensing S</w:t>
      </w:r>
      <w:r w:rsidR="00456D0C" w:rsidRPr="00E74530">
        <w:rPr>
          <w:rFonts w:ascii="Arial" w:hAnsi="Arial"/>
          <w:sz w:val="24"/>
        </w:rPr>
        <w:t xml:space="preserve">lots for NR V2X </w:t>
      </w:r>
      <w:proofErr w:type="spellStart"/>
      <w:r w:rsidR="009B3A2F">
        <w:rPr>
          <w:rFonts w:ascii="Arial" w:hAnsi="Arial"/>
          <w:sz w:val="24"/>
        </w:rPr>
        <w:t>S</w:t>
      </w:r>
      <w:r w:rsidR="00456D0C" w:rsidRPr="00E74530">
        <w:rPr>
          <w:rFonts w:ascii="Arial" w:hAnsi="Arial"/>
          <w:sz w:val="24"/>
        </w:rPr>
        <w:t>idelink</w:t>
      </w:r>
      <w:proofErr w:type="spellEnd"/>
    </w:p>
    <w:p w14:paraId="35944556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AE6E343" w14:textId="77777777" w:rsidR="0071593C" w:rsidRPr="00436853" w:rsidRDefault="0071593C" w:rsidP="0071593C">
      <w:pPr>
        <w:pStyle w:val="maintext"/>
        <w:ind w:firstLine="440"/>
        <w:rPr>
          <w:sz w:val="22"/>
          <w:szCs w:val="22"/>
        </w:rPr>
      </w:pPr>
      <w:r w:rsidRPr="00436853">
        <w:rPr>
          <w:sz w:val="22"/>
          <w:szCs w:val="22"/>
        </w:rPr>
        <w:t>In RAN #83, a new WI for 3GPP NR</w:t>
      </w:r>
      <w:r w:rsidRPr="00436853">
        <w:rPr>
          <w:rFonts w:ascii="SimSun" w:eastAsia="SimSun" w:hAnsi="SimSun"/>
          <w:sz w:val="22"/>
          <w:szCs w:val="22"/>
          <w:lang w:val="en-US" w:eastAsia="zh-CN"/>
        </w:rPr>
        <w:t xml:space="preserve"> </w:t>
      </w:r>
      <w:r w:rsidRPr="00436853">
        <w:rPr>
          <w:sz w:val="22"/>
          <w:szCs w:val="22"/>
        </w:rPr>
        <w:t>V2X was agreed. The objective of the WI with respect to NR V2X resource allocation is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6481343" w14:textId="77777777" w:rsidR="00997991" w:rsidRPr="00026FE7" w:rsidRDefault="00997991" w:rsidP="00997991">
            <w:pPr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Resource allocation [RAN1, RAN2]</w:t>
            </w:r>
          </w:p>
          <w:p w14:paraId="0617AFFC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Mode 1</w:t>
            </w:r>
          </w:p>
          <w:p w14:paraId="55C70454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 xml:space="preserve">NR </w:t>
            </w:r>
            <w:proofErr w:type="spellStart"/>
            <w:r w:rsidRPr="00026FE7">
              <w:rPr>
                <w:lang w:eastAsia="ko-KR"/>
              </w:rPr>
              <w:t>sidelink</w:t>
            </w:r>
            <w:proofErr w:type="spellEnd"/>
            <w:r w:rsidRPr="00026FE7">
              <w:rPr>
                <w:lang w:eastAsia="ko-KR"/>
              </w:rPr>
              <w:t xml:space="preserve"> scheduling by NR </w:t>
            </w:r>
            <w:proofErr w:type="spellStart"/>
            <w:r w:rsidRPr="00026FE7">
              <w:rPr>
                <w:lang w:eastAsia="ko-KR"/>
              </w:rPr>
              <w:t>Uu</w:t>
            </w:r>
            <w:proofErr w:type="spellEnd"/>
            <w:r w:rsidRPr="00026FE7">
              <w:rPr>
                <w:lang w:eastAsia="ko-KR"/>
              </w:rPr>
              <w:t xml:space="preserve"> and LTE </w:t>
            </w:r>
            <w:proofErr w:type="spellStart"/>
            <w:r w:rsidRPr="00026FE7">
              <w:rPr>
                <w:lang w:eastAsia="ko-KR"/>
              </w:rPr>
              <w:t>Uu</w:t>
            </w:r>
            <w:proofErr w:type="spellEnd"/>
            <w:r w:rsidRPr="00026FE7">
              <w:rPr>
                <w:lang w:eastAsia="ko-KR"/>
              </w:rPr>
              <w:t xml:space="preserve"> as </w:t>
            </w:r>
            <w:r w:rsidRPr="00026FE7">
              <w:rPr>
                <w:rFonts w:hint="eastAsia"/>
                <w:lang w:eastAsia="ko-KR"/>
              </w:rPr>
              <w:t xml:space="preserve">per </w:t>
            </w:r>
            <w:r w:rsidRPr="00026FE7">
              <w:rPr>
                <w:lang w:eastAsia="ko-KR"/>
              </w:rPr>
              <w:t>the study outcome</w:t>
            </w:r>
          </w:p>
          <w:p w14:paraId="4EFDE3AE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Mode 2</w:t>
            </w:r>
          </w:p>
          <w:p w14:paraId="7D1469E4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 xml:space="preserve">Sensing and resource selection procedures based on </w:t>
            </w:r>
            <w:proofErr w:type="spellStart"/>
            <w:r w:rsidRPr="00026FE7">
              <w:rPr>
                <w:lang w:eastAsia="ko-KR"/>
              </w:rPr>
              <w:t>sidelink</w:t>
            </w:r>
            <w:proofErr w:type="spellEnd"/>
            <w:r w:rsidRPr="00026FE7">
              <w:rPr>
                <w:lang w:eastAsia="ko-KR"/>
              </w:rPr>
              <w:t xml:space="preserve"> pre-configuration and configuration by NR </w:t>
            </w:r>
            <w:proofErr w:type="spellStart"/>
            <w:r w:rsidRPr="00026FE7">
              <w:rPr>
                <w:lang w:eastAsia="ko-KR"/>
              </w:rPr>
              <w:t>Uu</w:t>
            </w:r>
            <w:proofErr w:type="spellEnd"/>
            <w:r w:rsidRPr="00026FE7">
              <w:rPr>
                <w:lang w:eastAsia="ko-KR"/>
              </w:rPr>
              <w:t xml:space="preserve"> and LTE </w:t>
            </w:r>
            <w:proofErr w:type="spellStart"/>
            <w:r w:rsidRPr="00026FE7">
              <w:rPr>
                <w:lang w:eastAsia="ko-KR"/>
              </w:rPr>
              <w:t>Uu</w:t>
            </w:r>
            <w:proofErr w:type="spellEnd"/>
            <w:r w:rsidRPr="00026FE7">
              <w:rPr>
                <w:lang w:eastAsia="ko-KR"/>
              </w:rPr>
              <w:t xml:space="preserve"> as per the study outcome</w:t>
            </w:r>
          </w:p>
          <w:p w14:paraId="132F4E4F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Support for simultaneous configuration of Mode 1 and Mode 2 for a UE</w:t>
            </w:r>
          </w:p>
          <w:p w14:paraId="18DBF78E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rFonts w:hint="eastAsia"/>
                <w:lang w:eastAsia="ko-KR"/>
              </w:rPr>
              <w:t>Transmitter</w:t>
            </w:r>
            <w:r w:rsidRPr="00026FE7">
              <w:rPr>
                <w:lang w:eastAsia="ko-KR"/>
              </w:rPr>
              <w:t xml:space="preserve"> UE</w:t>
            </w:r>
            <w:r w:rsidRPr="00026FE7">
              <w:rPr>
                <w:rFonts w:hint="eastAsia"/>
                <w:lang w:eastAsia="ko-KR"/>
              </w:rPr>
              <w:t xml:space="preserve"> operation in this configuration </w:t>
            </w:r>
            <w:r w:rsidRPr="00026FE7">
              <w:rPr>
                <w:lang w:eastAsia="ko-KR"/>
              </w:rPr>
              <w:t>is to be discussed after the design of mode 1 only and mode 2 only.</w:t>
            </w:r>
          </w:p>
          <w:p w14:paraId="49B4C7AB" w14:textId="77777777" w:rsidR="00997991" w:rsidRPr="00026FE7" w:rsidRDefault="00997991" w:rsidP="00997991">
            <w:pPr>
              <w:numPr>
                <w:ilvl w:val="2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 xml:space="preserve">Receiver UE can receive the transmissions without knowing the resource allocation mode used by the transmitter UE. </w:t>
            </w:r>
          </w:p>
          <w:p w14:paraId="375CD718" w14:textId="77777777" w:rsidR="00997991" w:rsidRPr="00026FE7" w:rsidRDefault="00997991" w:rsidP="00997991">
            <w:pPr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ko-KR"/>
              </w:rPr>
            </w:pPr>
            <w:r w:rsidRPr="00026FE7">
              <w:rPr>
                <w:lang w:eastAsia="ko-KR"/>
              </w:rPr>
              <w:t>UE relaying resource pool configuration or resource configuration is not supported in this work in Rel-16.</w:t>
            </w:r>
          </w:p>
          <w:p w14:paraId="228D6D09" w14:textId="2B64A1F9" w:rsidR="009731B3" w:rsidRPr="00B52636" w:rsidRDefault="009731B3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</w:p>
        </w:tc>
      </w:tr>
    </w:tbl>
    <w:p w14:paraId="6F266C85" w14:textId="77777777" w:rsidR="007818E7" w:rsidRDefault="007818E7" w:rsidP="003559D2">
      <w:pPr>
        <w:pStyle w:val="maintext"/>
        <w:ind w:firstLine="400"/>
      </w:pPr>
    </w:p>
    <w:p w14:paraId="10BF3D27" w14:textId="23F69D0F"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#94</w:t>
      </w:r>
      <w:r w:rsidR="00155A94">
        <w:t>b</w:t>
      </w:r>
      <w:r w:rsidRPr="00C06102">
        <w:t xml:space="preserve">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[2]: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6A07" w14:paraId="22A96984" w14:textId="77777777" w:rsidTr="00146A07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7BF0" w14:textId="77777777" w:rsidR="00051127" w:rsidRDefault="00051127" w:rsidP="00051127">
            <w:pPr>
              <w:rPr>
                <w:lang w:eastAsia="x-none"/>
              </w:rPr>
            </w:pPr>
            <w:r w:rsidRPr="00883267"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627D886B" w14:textId="77777777" w:rsidR="00051127" w:rsidRDefault="00051127" w:rsidP="00051127">
            <w:pPr>
              <w:spacing w:line="276" w:lineRule="auto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 w:rsidRPr="00E51054">
              <w:rPr>
                <w:rFonts w:ascii="Calibri" w:hAnsi="Calibri" w:cs="Calibri"/>
                <w:lang w:eastAsia="ko-KR"/>
              </w:rPr>
              <w:t xml:space="preserve">RAN1 to continue study on </w:t>
            </w:r>
            <w:r>
              <w:rPr>
                <w:rFonts w:ascii="Calibri" w:hAnsi="Calibri" w:cs="Calibri" w:hint="eastAsia"/>
                <w:lang w:eastAsia="ko-KR"/>
              </w:rPr>
              <w:t>multiplexing</w:t>
            </w:r>
            <w:r w:rsidRPr="00E51054">
              <w:rPr>
                <w:rFonts w:ascii="Calibri" w:hAnsi="Calibri" w:cs="Calibri"/>
                <w:lang w:eastAsia="ko-KR"/>
              </w:rPr>
              <w:t xml:space="preserve"> physical channel</w:t>
            </w:r>
            <w:r>
              <w:rPr>
                <w:rFonts w:ascii="Calibri" w:hAnsi="Calibri" w:cs="Calibri" w:hint="eastAsia"/>
                <w:lang w:eastAsia="ko-KR"/>
              </w:rPr>
              <w:t>s</w:t>
            </w:r>
            <w:r w:rsidRPr="00E51054">
              <w:rPr>
                <w:rFonts w:ascii="Calibri" w:hAnsi="Calibri" w:cs="Calibri"/>
                <w:lang w:eastAsia="ko-KR"/>
              </w:rPr>
              <w:t xml:space="preserve"> considering at least the </w:t>
            </w:r>
            <w:r>
              <w:rPr>
                <w:rFonts w:ascii="Calibri" w:hAnsi="Calibri" w:cs="Calibri" w:hint="eastAsia"/>
                <w:lang w:eastAsia="ko-KR"/>
              </w:rPr>
              <w:t>above</w:t>
            </w:r>
            <w:r w:rsidRPr="00E51054">
              <w:rPr>
                <w:rFonts w:ascii="Calibri" w:hAnsi="Calibri" w:cs="Calibri"/>
                <w:lang w:eastAsia="ko-KR"/>
              </w:rPr>
              <w:t xml:space="preserve"> aspects:</w:t>
            </w:r>
          </w:p>
          <w:p w14:paraId="04E766BD" w14:textId="77777777" w:rsidR="00051127" w:rsidRDefault="00051127" w:rsidP="00051127">
            <w:pPr>
              <w:pStyle w:val="ListParagraph"/>
              <w:numPr>
                <w:ilvl w:val="0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Multiplexing of PSCCH and the associated PSSCH (here, the </w:t>
            </w:r>
            <w:r>
              <w:rPr>
                <w:rFonts w:ascii="Calibri" w:hAnsi="Calibri" w:cs="Calibri"/>
                <w:lang w:eastAsia="ko-KR"/>
              </w:rPr>
              <w:t>“</w:t>
            </w:r>
            <w:r>
              <w:rPr>
                <w:rFonts w:ascii="Calibri" w:hAnsi="Calibri" w:cs="Calibri" w:hint="eastAsia"/>
                <w:lang w:eastAsia="ko-KR"/>
              </w:rPr>
              <w:t>associated</w:t>
            </w:r>
            <w:r>
              <w:rPr>
                <w:rFonts w:ascii="Calibri" w:hAnsi="Calibri" w:cs="Calibri"/>
                <w:lang w:eastAsia="ko-KR"/>
              </w:rPr>
              <w:t>”</w:t>
            </w:r>
            <w:r>
              <w:rPr>
                <w:rFonts w:ascii="Calibri" w:hAnsi="Calibri" w:cs="Calibri" w:hint="eastAsia"/>
                <w:lang w:eastAsia="ko-KR"/>
              </w:rPr>
              <w:t xml:space="preserve"> means that the </w:t>
            </w:r>
            <w:r w:rsidRPr="007D5F65">
              <w:rPr>
                <w:rFonts w:ascii="Calibri" w:hAnsi="Calibri" w:cs="Calibri"/>
                <w:lang w:eastAsia="ko-KR"/>
              </w:rPr>
              <w:t xml:space="preserve">PSCCH at least carries information necessary to decode </w:t>
            </w:r>
            <w:r>
              <w:rPr>
                <w:rFonts w:ascii="Calibri" w:hAnsi="Calibri" w:cs="Calibri" w:hint="eastAsia"/>
                <w:lang w:eastAsia="ko-KR"/>
              </w:rPr>
              <w:t xml:space="preserve">the </w:t>
            </w:r>
            <w:r w:rsidRPr="007D5F65">
              <w:rPr>
                <w:rFonts w:ascii="Calibri" w:hAnsi="Calibri" w:cs="Calibri"/>
                <w:lang w:eastAsia="ko-KR"/>
              </w:rPr>
              <w:t>PSSCH</w:t>
            </w:r>
            <w:r>
              <w:rPr>
                <w:rFonts w:ascii="Calibri" w:hAnsi="Calibri" w:cs="Calibri" w:hint="eastAsia"/>
                <w:lang w:eastAsia="ko-KR"/>
              </w:rPr>
              <w:t>).</w:t>
            </w:r>
          </w:p>
          <w:p w14:paraId="3C5D096C" w14:textId="77777777" w:rsidR="00051127" w:rsidRDefault="00051127" w:rsidP="00051127">
            <w:pPr>
              <w:pStyle w:val="ListParagraph"/>
              <w:numPr>
                <w:ilvl w:val="1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Study further the following options: </w:t>
            </w:r>
          </w:p>
          <w:p w14:paraId="583F46E1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1: PSCCH and the associated PSSCH are transmitted using non-overlapping time resources.</w:t>
            </w:r>
          </w:p>
          <w:p w14:paraId="0E8F0CFE" w14:textId="77777777" w:rsidR="00051127" w:rsidRDefault="00051127" w:rsidP="00051127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1A: The frequency resources used by the two channels are the same.</w:t>
            </w:r>
          </w:p>
          <w:p w14:paraId="20F22B4A" w14:textId="77777777" w:rsidR="00051127" w:rsidRDefault="00051127" w:rsidP="00051127">
            <w:pPr>
              <w:pStyle w:val="ListParagraph"/>
              <w:numPr>
                <w:ilvl w:val="3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1B: The frequency resources used by the two channels can be different.</w:t>
            </w:r>
          </w:p>
          <w:p w14:paraId="05738682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>Option 2: PSCCH and the associated PSSCH are transmitted using non-overlapping frequency resources in the all the time resources used for transmission. The time resources used by the two channels are the same.</w:t>
            </w:r>
          </w:p>
          <w:p w14:paraId="3BFBEDC9" w14:textId="77777777" w:rsidR="00051127" w:rsidRDefault="00051127" w:rsidP="00051127">
            <w:pPr>
              <w:pStyle w:val="ListParagraph"/>
              <w:numPr>
                <w:ilvl w:val="2"/>
                <w:numId w:val="22"/>
              </w:numPr>
              <w:spacing w:after="0" w:line="276" w:lineRule="auto"/>
              <w:ind w:leftChars="0"/>
              <w:contextualSpacing/>
              <w:jc w:val="both"/>
              <w:rPr>
                <w:rFonts w:ascii="Calibri" w:hAnsi="Calibri" w:cs="Calibri"/>
                <w:lang w:eastAsia="ko-KR"/>
              </w:rPr>
            </w:pPr>
            <w:r>
              <w:rPr>
                <w:rFonts w:ascii="Calibri" w:hAnsi="Calibri" w:cs="Calibri" w:hint="eastAsia"/>
                <w:lang w:eastAsia="ko-KR"/>
              </w:rPr>
              <w:t xml:space="preserve">Option 3: A part of PSCCH and the associated PSSCH are transmitted using </w:t>
            </w:r>
            <w:r>
              <w:rPr>
                <w:rFonts w:ascii="Calibri" w:hAnsi="Calibri" w:cs="Calibri"/>
                <w:lang w:eastAsia="ko-KR"/>
              </w:rPr>
              <w:t>overlapping</w:t>
            </w:r>
            <w:r>
              <w:rPr>
                <w:rFonts w:ascii="Calibri" w:hAnsi="Calibri" w:cs="Calibri" w:hint="eastAsia"/>
                <w:lang w:eastAsia="ko-KR"/>
              </w:rPr>
              <w:t xml:space="preserve"> time resources in non-overlapping frequency resources, but </w:t>
            </w:r>
            <w:r>
              <w:rPr>
                <w:rFonts w:ascii="Calibri" w:hAnsi="Calibri" w:cs="Calibri"/>
                <w:lang w:eastAsia="ko-KR"/>
              </w:rPr>
              <w:t>another</w:t>
            </w:r>
            <w:r>
              <w:rPr>
                <w:rFonts w:ascii="Calibri" w:hAnsi="Calibri" w:cs="Calibri" w:hint="eastAsia"/>
                <w:lang w:eastAsia="ko-KR"/>
              </w:rPr>
              <w:t xml:space="preserve"> part of the associated PSSCH </w:t>
            </w:r>
            <w:r>
              <w:rPr>
                <w:rFonts w:ascii="Calibri" w:hAnsi="Calibri" w:cs="Calibri" w:hint="eastAsia"/>
                <w:lang w:eastAsia="ko-KR"/>
              </w:rPr>
              <w:lastRenderedPageBreak/>
              <w:t>and/or another part of the PSCCH are transmitted using non-overlapping time resources.</w:t>
            </w:r>
          </w:p>
          <w:p w14:paraId="6E49DCD2" w14:textId="55FF6915" w:rsidR="00146A07" w:rsidRPr="00E74530" w:rsidRDefault="00146A07" w:rsidP="00E74530">
            <w:pPr>
              <w:rPr>
                <w:highlight w:val="green"/>
                <w:lang w:eastAsia="x-none"/>
              </w:rPr>
            </w:pPr>
          </w:p>
        </w:tc>
      </w:tr>
    </w:tbl>
    <w:p w14:paraId="3E1095F8" w14:textId="77777777" w:rsidR="00337ADB" w:rsidRDefault="00337ADB" w:rsidP="000D3A50">
      <w:pPr>
        <w:spacing w:after="240" w:line="360" w:lineRule="auto"/>
        <w:jc w:val="both"/>
        <w:rPr>
          <w:lang w:eastAsia="zh-CN"/>
        </w:rPr>
      </w:pPr>
    </w:p>
    <w:p w14:paraId="21C19347" w14:textId="02644B50" w:rsidR="000D3A50" w:rsidRDefault="000D3A50" w:rsidP="00E74530">
      <w:pPr>
        <w:pStyle w:val="maintext"/>
        <w:ind w:firstLine="400"/>
        <w:rPr>
          <w:lang w:eastAsia="zh-CN"/>
        </w:rPr>
      </w:pPr>
      <w:r>
        <w:t>In</w:t>
      </w:r>
      <w:r>
        <w:rPr>
          <w:lang w:eastAsia="zh-CN"/>
        </w:rPr>
        <w:t xml:space="preserve"> RAN1#95 meetings, the following working assumption is agreed for NR V2X phy</w:t>
      </w:r>
      <w:r w:rsidR="00F31E2D">
        <w:rPr>
          <w:lang w:eastAsia="zh-CN"/>
        </w:rPr>
        <w:t>s</w:t>
      </w:r>
      <w:r>
        <w:rPr>
          <w:lang w:eastAsia="zh-CN"/>
        </w:rPr>
        <w:t>i</w:t>
      </w:r>
      <w:r w:rsidR="00F31E2D">
        <w:rPr>
          <w:lang w:eastAsia="zh-CN"/>
        </w:rPr>
        <w:t>c</w:t>
      </w:r>
      <w:r>
        <w:rPr>
          <w:lang w:eastAsia="zh-CN"/>
        </w:rPr>
        <w:t>al layer structures [</w:t>
      </w:r>
      <w:r w:rsidR="00B16E44">
        <w:rPr>
          <w:lang w:eastAsia="zh-CN"/>
        </w:rPr>
        <w:t>3</w:t>
      </w:r>
      <w:r>
        <w:rPr>
          <w:lang w:eastAsia="zh-CN"/>
        </w:rPr>
        <w:t xml:space="preserve">].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87AFD" w14:paraId="1E8D6CCB" w14:textId="77777777" w:rsidTr="00A6521E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931CA" w14:textId="77777777" w:rsidR="00B87AFD" w:rsidRPr="00C62960" w:rsidRDefault="00B87AFD" w:rsidP="00A6521E">
            <w:pPr>
              <w:rPr>
                <w:lang w:eastAsia="x-none"/>
              </w:rPr>
            </w:pPr>
            <w:r w:rsidRPr="00C62960">
              <w:rPr>
                <w:rFonts w:hint="eastAsia"/>
                <w:highlight w:val="darkYellow"/>
                <w:lang w:eastAsia="ko-KR"/>
              </w:rPr>
              <w:t>Working assumption</w:t>
            </w:r>
            <w:r w:rsidRPr="00C62960">
              <w:rPr>
                <w:rFonts w:hint="eastAsia"/>
                <w:lang w:eastAsia="ko-KR"/>
              </w:rPr>
              <w:t>:</w:t>
            </w:r>
          </w:p>
          <w:p w14:paraId="2BC8033A" w14:textId="77777777" w:rsidR="00B87AFD" w:rsidRPr="00C62960" w:rsidRDefault="00B87AFD" w:rsidP="00A6521E">
            <w:pPr>
              <w:numPr>
                <w:ilvl w:val="0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lang w:eastAsia="ko-KR"/>
              </w:rPr>
              <w:t>Regarding PSCCH / PSSCH multiplexing, at least option 3 is supported</w:t>
            </w:r>
            <w:r w:rsidRPr="00C62960">
              <w:rPr>
                <w:rFonts w:hint="eastAsia"/>
                <w:lang w:eastAsia="ko-KR"/>
              </w:rPr>
              <w:t xml:space="preserve"> for CP-OFDM</w:t>
            </w:r>
            <w:r w:rsidRPr="00C62960">
              <w:rPr>
                <w:lang w:eastAsia="ko-KR"/>
              </w:rPr>
              <w:t>.</w:t>
            </w:r>
          </w:p>
          <w:p w14:paraId="333090D4" w14:textId="77777777" w:rsidR="00B87AFD" w:rsidRPr="00C62960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rFonts w:hint="eastAsia"/>
                <w:lang w:eastAsia="ko-KR"/>
              </w:rPr>
              <w:t xml:space="preserve">RAN1 assumes that transient period is not needed between symbols </w:t>
            </w:r>
            <w:r w:rsidRPr="00C62960">
              <w:rPr>
                <w:lang w:eastAsia="ko-KR"/>
              </w:rPr>
              <w:t xml:space="preserve">containing </w:t>
            </w:r>
            <w:r w:rsidRPr="00C62960">
              <w:rPr>
                <w:rFonts w:hint="eastAsia"/>
                <w:lang w:eastAsia="ko-KR"/>
              </w:rPr>
              <w:t>PSCCH</w:t>
            </w:r>
            <w:r w:rsidRPr="00C62960">
              <w:rPr>
                <w:lang w:eastAsia="ko-KR"/>
              </w:rPr>
              <w:t xml:space="preserve"> and symbols not containing PSCCH </w:t>
            </w:r>
            <w:r w:rsidRPr="00C62960">
              <w:rPr>
                <w:rFonts w:hint="eastAsia"/>
                <w:lang w:eastAsia="ko-KR"/>
              </w:rPr>
              <w:t>in the supported design of option 3.</w:t>
            </w:r>
          </w:p>
          <w:p w14:paraId="6930D6CD" w14:textId="77777777" w:rsidR="00B87AFD" w:rsidRPr="00C62960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rFonts w:hint="eastAsia"/>
                <w:lang w:eastAsia="ko-KR"/>
              </w:rPr>
              <w:t>FFS how to determine the starting symbol of PSCCH and the associated PSSCH</w:t>
            </w:r>
          </w:p>
          <w:p w14:paraId="11AD62BF" w14:textId="77777777" w:rsidR="00B87AFD" w:rsidRDefault="00B87AFD" w:rsidP="00A6521E">
            <w:pPr>
              <w:numPr>
                <w:ilvl w:val="1"/>
                <w:numId w:val="31"/>
              </w:numPr>
              <w:spacing w:before="120" w:after="60"/>
              <w:jc w:val="both"/>
              <w:rPr>
                <w:lang w:eastAsia="ko-KR"/>
              </w:rPr>
            </w:pPr>
            <w:r w:rsidRPr="00C62960">
              <w:rPr>
                <w:lang w:eastAsia="ko-KR"/>
              </w:rPr>
              <w:t xml:space="preserve">FFS for </w:t>
            </w:r>
            <w:r w:rsidRPr="00C62960">
              <w:rPr>
                <w:rFonts w:hint="eastAsia"/>
                <w:lang w:eastAsia="ko-KR"/>
              </w:rPr>
              <w:t>other options</w:t>
            </w:r>
            <w:r w:rsidRPr="00C62960">
              <w:rPr>
                <w:lang w:eastAsia="ko-KR"/>
              </w:rPr>
              <w:t xml:space="preserve">. </w:t>
            </w:r>
            <w:proofErr w:type="gramStart"/>
            <w:r w:rsidRPr="00C62960">
              <w:rPr>
                <w:lang w:eastAsia="ko-KR"/>
              </w:rPr>
              <w:t>e.g</w:t>
            </w:r>
            <w:proofErr w:type="gramEnd"/>
            <w:r w:rsidRPr="00C62960">
              <w:rPr>
                <w:lang w:eastAsia="ko-KR"/>
              </w:rPr>
              <w:t>. whether some of them are supported to increase PSCCH coverage.</w:t>
            </w:r>
          </w:p>
          <w:p w14:paraId="43B1FEEC" w14:textId="77777777" w:rsidR="00B87AFD" w:rsidRPr="00A6521E" w:rsidRDefault="00B87AFD" w:rsidP="00E74530">
            <w:pPr>
              <w:rPr>
                <w:highlight w:val="green"/>
                <w:lang w:eastAsia="x-none"/>
              </w:rPr>
            </w:pPr>
          </w:p>
        </w:tc>
      </w:tr>
    </w:tbl>
    <w:p w14:paraId="40A5C152" w14:textId="77777777" w:rsidR="00C06102" w:rsidRPr="00B87AFD" w:rsidRDefault="00C06102" w:rsidP="003559D2">
      <w:pPr>
        <w:pStyle w:val="maintext"/>
        <w:ind w:firstLine="400"/>
      </w:pPr>
    </w:p>
    <w:p w14:paraId="6718ADCF" w14:textId="129E21CA" w:rsidR="009731B3" w:rsidRPr="00436853" w:rsidRDefault="009731B3" w:rsidP="00442976">
      <w:pPr>
        <w:pStyle w:val="maintext"/>
        <w:ind w:firstLine="440"/>
        <w:rPr>
          <w:sz w:val="22"/>
          <w:szCs w:val="22"/>
        </w:rPr>
      </w:pPr>
      <w:r w:rsidRPr="00436853">
        <w:rPr>
          <w:sz w:val="22"/>
          <w:szCs w:val="22"/>
        </w:rPr>
        <w:t xml:space="preserve">In this </w:t>
      </w:r>
      <w:r w:rsidR="00B56F5D" w:rsidRPr="00436853">
        <w:rPr>
          <w:sz w:val="22"/>
          <w:szCs w:val="22"/>
        </w:rPr>
        <w:t>contribution</w:t>
      </w:r>
      <w:r w:rsidRPr="00436853">
        <w:rPr>
          <w:sz w:val="22"/>
          <w:szCs w:val="22"/>
        </w:rPr>
        <w:t xml:space="preserve">, we discuss </w:t>
      </w:r>
      <w:r w:rsidR="00B81A03" w:rsidRPr="00436853">
        <w:rPr>
          <w:sz w:val="22"/>
          <w:szCs w:val="22"/>
        </w:rPr>
        <w:t xml:space="preserve">potential </w:t>
      </w:r>
      <w:r w:rsidR="004711D1" w:rsidRPr="00436853">
        <w:rPr>
          <w:sz w:val="22"/>
          <w:szCs w:val="22"/>
        </w:rPr>
        <w:t xml:space="preserve">channel structures </w:t>
      </w:r>
      <w:r w:rsidR="00741A77" w:rsidRPr="00436853">
        <w:rPr>
          <w:sz w:val="22"/>
          <w:szCs w:val="22"/>
        </w:rPr>
        <w:t xml:space="preserve">to support </w:t>
      </w:r>
      <w:r w:rsidR="002B289F" w:rsidRPr="00436853">
        <w:rPr>
          <w:sz w:val="22"/>
          <w:szCs w:val="22"/>
        </w:rPr>
        <w:t>M</w:t>
      </w:r>
      <w:r w:rsidR="004711D1" w:rsidRPr="00436853">
        <w:rPr>
          <w:sz w:val="22"/>
          <w:szCs w:val="22"/>
        </w:rPr>
        <w:t xml:space="preserve">ode 2 resource allocation mechanism </w:t>
      </w:r>
      <w:r w:rsidR="00741A77" w:rsidRPr="00436853">
        <w:rPr>
          <w:sz w:val="22"/>
          <w:szCs w:val="22"/>
        </w:rPr>
        <w:t xml:space="preserve">for </w:t>
      </w:r>
      <w:r w:rsidR="004711D1" w:rsidRPr="00436853">
        <w:rPr>
          <w:sz w:val="22"/>
          <w:szCs w:val="22"/>
        </w:rPr>
        <w:t>NR V2X</w:t>
      </w:r>
      <w:r w:rsidR="00741A77" w:rsidRPr="00436853">
        <w:rPr>
          <w:sz w:val="22"/>
          <w:szCs w:val="22"/>
        </w:rPr>
        <w:t xml:space="preserve"> </w:t>
      </w:r>
      <w:r w:rsidR="00A65EFD">
        <w:rPr>
          <w:rFonts w:hint="eastAsia"/>
          <w:sz w:val="22"/>
          <w:szCs w:val="22"/>
        </w:rPr>
        <w:t xml:space="preserve">as </w:t>
      </w:r>
      <w:r w:rsidR="00015E1C" w:rsidRPr="00436853">
        <w:rPr>
          <w:sz w:val="22"/>
          <w:szCs w:val="22"/>
        </w:rPr>
        <w:t xml:space="preserve">discussed </w:t>
      </w:r>
      <w:r w:rsidR="00741A77" w:rsidRPr="00436853">
        <w:rPr>
          <w:sz w:val="22"/>
          <w:szCs w:val="22"/>
        </w:rPr>
        <w:t>in [4]</w:t>
      </w:r>
      <w:r w:rsidR="00442976" w:rsidRPr="00436853">
        <w:rPr>
          <w:sz w:val="22"/>
          <w:szCs w:val="22"/>
        </w:rPr>
        <w:t>.</w:t>
      </w:r>
      <w:r w:rsidR="007F668E" w:rsidRPr="00436853">
        <w:rPr>
          <w:sz w:val="22"/>
          <w:szCs w:val="22"/>
        </w:rPr>
        <w:t xml:space="preserve"> </w:t>
      </w:r>
    </w:p>
    <w:p w14:paraId="7F72F899" w14:textId="77777777" w:rsidR="006A317A" w:rsidRDefault="006A317A" w:rsidP="00442976">
      <w:pPr>
        <w:pStyle w:val="maintext"/>
        <w:ind w:firstLine="400"/>
      </w:pPr>
    </w:p>
    <w:p w14:paraId="4537B490" w14:textId="5CDF81E9" w:rsidR="00895496" w:rsidRDefault="002802FF" w:rsidP="007B5901">
      <w:pPr>
        <w:pStyle w:val="Heading1"/>
        <w:tabs>
          <w:tab w:val="num" w:pos="0"/>
        </w:tabs>
        <w:spacing w:before="0"/>
        <w:ind w:left="792" w:hanging="792"/>
      </w:pPr>
      <w:r>
        <w:t>Discussion</w:t>
      </w:r>
    </w:p>
    <w:p w14:paraId="6CB09991" w14:textId="77777777" w:rsidR="00D13B3F" w:rsidRPr="00D13B3F" w:rsidRDefault="00D13B3F" w:rsidP="00D13B3F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7A63E2B8" w14:textId="77777777" w:rsidR="00D13B3F" w:rsidRPr="00D13B3F" w:rsidRDefault="00D13B3F" w:rsidP="00D13B3F">
      <w:pPr>
        <w:pStyle w:val="ListParagraph"/>
        <w:keepNext/>
        <w:numPr>
          <w:ilvl w:val="0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7406C9F7" w14:textId="77777777" w:rsidR="00D13B3F" w:rsidRPr="00D13B3F" w:rsidRDefault="00D13B3F" w:rsidP="00D13B3F">
      <w:pPr>
        <w:pStyle w:val="ListParagraph"/>
        <w:keepNext/>
        <w:numPr>
          <w:ilvl w:val="1"/>
          <w:numId w:val="29"/>
        </w:numPr>
        <w:autoSpaceDE w:val="0"/>
        <w:autoSpaceDN w:val="0"/>
        <w:adjustRightInd w:val="0"/>
        <w:snapToGrid w:val="0"/>
        <w:spacing w:before="120" w:after="120"/>
        <w:ind w:leftChars="0"/>
        <w:outlineLvl w:val="2"/>
        <w:rPr>
          <w:rFonts w:ascii="Malgun Gothic" w:hAnsi="Malgun Gothic"/>
          <w:vanish/>
        </w:rPr>
      </w:pPr>
    </w:p>
    <w:p w14:paraId="5864B1DE" w14:textId="10CFDADA" w:rsidR="00774A59" w:rsidRPr="00BA0DBE" w:rsidRDefault="00FE5A92" w:rsidP="00E74530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  <w:rPr>
          <w:rFonts w:cs="Arial"/>
          <w:szCs w:val="24"/>
        </w:rPr>
      </w:pPr>
      <w:r w:rsidRPr="00BA0DBE">
        <w:rPr>
          <w:rFonts w:cs="Arial" w:hint="eastAsia"/>
          <w:szCs w:val="24"/>
        </w:rPr>
        <w:t>Slot structure</w:t>
      </w:r>
      <w:r w:rsidR="00B05277" w:rsidRPr="00BA0DBE">
        <w:rPr>
          <w:rFonts w:cs="Arial"/>
          <w:szCs w:val="24"/>
        </w:rPr>
        <w:t xml:space="preserve"> </w:t>
      </w:r>
      <w:r w:rsidR="00FC2449" w:rsidRPr="00BA0DBE">
        <w:rPr>
          <w:rFonts w:cs="Arial" w:hint="eastAsia"/>
          <w:szCs w:val="24"/>
        </w:rPr>
        <w:t>for</w:t>
      </w:r>
      <w:r w:rsidR="00FC2449" w:rsidRPr="00BA0DBE">
        <w:rPr>
          <w:rFonts w:cs="Arial"/>
          <w:szCs w:val="24"/>
        </w:rPr>
        <w:t xml:space="preserve"> </w:t>
      </w:r>
      <w:r w:rsidR="00B05277" w:rsidRPr="00BA0DBE">
        <w:rPr>
          <w:rFonts w:cs="Arial"/>
          <w:szCs w:val="24"/>
        </w:rPr>
        <w:t>sensing</w:t>
      </w:r>
      <w:r w:rsidRPr="00BA0DBE">
        <w:rPr>
          <w:rFonts w:cs="Arial" w:hint="eastAsia"/>
          <w:szCs w:val="24"/>
        </w:rPr>
        <w:t xml:space="preserve"> operation</w:t>
      </w:r>
    </w:p>
    <w:p w14:paraId="2A72D77A" w14:textId="492FE960" w:rsidR="002A25A1" w:rsidRDefault="00FC2449" w:rsidP="001C773C">
      <w:pPr>
        <w:pStyle w:val="00RAN1"/>
        <w:rPr>
          <w:iCs/>
          <w:szCs w:val="22"/>
          <w:lang w:eastAsia="ko-KR"/>
        </w:rPr>
      </w:pPr>
      <w:r w:rsidRPr="001C773C">
        <w:rPr>
          <w:lang w:eastAsia="ko-KR"/>
        </w:rPr>
        <w:t>As</w:t>
      </w:r>
      <w:r w:rsidRPr="00436853">
        <w:rPr>
          <w:iCs/>
          <w:szCs w:val="22"/>
        </w:rPr>
        <w:t xml:space="preserve"> </w:t>
      </w:r>
      <w:r w:rsidRPr="00E6153B">
        <w:rPr>
          <w:szCs w:val="22"/>
          <w:lang w:eastAsia="ko-KR"/>
        </w:rPr>
        <w:t>discussed</w:t>
      </w:r>
      <w:r w:rsidRPr="00436853">
        <w:rPr>
          <w:iCs/>
          <w:szCs w:val="22"/>
        </w:rPr>
        <w:t xml:space="preserve"> in [4], </w:t>
      </w:r>
      <w:r w:rsidR="00FE5A92" w:rsidRPr="00436853">
        <w:rPr>
          <w:iCs/>
          <w:szCs w:val="22"/>
        </w:rPr>
        <w:t>both long-term sensing and</w:t>
      </w:r>
      <w:r w:rsidRPr="00436853">
        <w:rPr>
          <w:iCs/>
          <w:szCs w:val="22"/>
        </w:rPr>
        <w:t xml:space="preserve"> short-term sensing </w:t>
      </w:r>
      <w:r w:rsidR="00FE5A92" w:rsidRPr="00436853">
        <w:rPr>
          <w:iCs/>
          <w:szCs w:val="22"/>
        </w:rPr>
        <w:t xml:space="preserve">are necessary for NR V2X </w:t>
      </w:r>
      <w:r w:rsidRPr="00436853">
        <w:rPr>
          <w:iCs/>
          <w:szCs w:val="22"/>
        </w:rPr>
        <w:t>and</w:t>
      </w:r>
      <w:r w:rsidR="005F7432" w:rsidRPr="00436853">
        <w:rPr>
          <w:iCs/>
          <w:szCs w:val="22"/>
        </w:rPr>
        <w:t xml:space="preserve"> </w:t>
      </w:r>
      <w:r w:rsidR="00FE5A92" w:rsidRPr="00436853">
        <w:rPr>
          <w:iCs/>
          <w:szCs w:val="22"/>
        </w:rPr>
        <w:t xml:space="preserve">these sensing operation are tightly related to the slot structure. </w:t>
      </w:r>
      <w:r w:rsidR="004C4D7E" w:rsidRPr="00436853">
        <w:rPr>
          <w:iCs/>
          <w:szCs w:val="22"/>
        </w:rPr>
        <w:t xml:space="preserve">Long-term sensing excludes resources that are reserved by other UEs via decoded SCIs and </w:t>
      </w:r>
      <w:proofErr w:type="spellStart"/>
      <w:r w:rsidR="004C4D7E" w:rsidRPr="00436853">
        <w:rPr>
          <w:iCs/>
          <w:szCs w:val="22"/>
        </w:rPr>
        <w:t>sidelink</w:t>
      </w:r>
      <w:proofErr w:type="spellEnd"/>
      <w:r w:rsidR="004C4D7E" w:rsidRPr="00436853">
        <w:rPr>
          <w:iCs/>
          <w:szCs w:val="22"/>
        </w:rPr>
        <w:t xml:space="preserve"> measurements. Short-term sensing perf</w:t>
      </w:r>
      <w:r w:rsidR="00AB7B16" w:rsidRPr="00436853">
        <w:rPr>
          <w:iCs/>
          <w:szCs w:val="22"/>
        </w:rPr>
        <w:t xml:space="preserve">orms </w:t>
      </w:r>
      <w:r w:rsidR="00F10A77" w:rsidRPr="00436853">
        <w:rPr>
          <w:iCs/>
          <w:szCs w:val="22"/>
        </w:rPr>
        <w:t xml:space="preserve">at least energy </w:t>
      </w:r>
      <w:r w:rsidR="00AB7B16" w:rsidRPr="00436853">
        <w:rPr>
          <w:iCs/>
          <w:szCs w:val="22"/>
        </w:rPr>
        <w:t xml:space="preserve">sensing in current slot to determine resources for immediate transmission. </w:t>
      </w:r>
    </w:p>
    <w:p w14:paraId="16ADEC4B" w14:textId="0706CD28" w:rsidR="009E52C1" w:rsidRPr="00436853" w:rsidRDefault="00241354" w:rsidP="001C773C">
      <w:pPr>
        <w:pStyle w:val="00RAN1"/>
        <w:rPr>
          <w:iCs/>
          <w:szCs w:val="22"/>
          <w:lang w:eastAsia="ko-KR"/>
        </w:rPr>
      </w:pPr>
      <w:r w:rsidRPr="009D26ED">
        <w:rPr>
          <w:lang w:eastAsia="ko-KR"/>
        </w:rPr>
        <w:t>When</w:t>
      </w:r>
      <w:r>
        <w:rPr>
          <w:iCs/>
          <w:szCs w:val="22"/>
          <w:lang w:eastAsia="ko-KR"/>
        </w:rPr>
        <w:t xml:space="preserve"> a </w:t>
      </w:r>
      <w:r w:rsidR="006221C1">
        <w:rPr>
          <w:iCs/>
          <w:szCs w:val="22"/>
          <w:lang w:eastAsia="ko-KR"/>
        </w:rPr>
        <w:t xml:space="preserve">resource </w:t>
      </w:r>
      <w:r>
        <w:rPr>
          <w:iCs/>
          <w:szCs w:val="22"/>
          <w:lang w:eastAsia="ko-KR"/>
        </w:rPr>
        <w:t xml:space="preserve">is </w:t>
      </w:r>
      <w:r w:rsidR="006221C1">
        <w:rPr>
          <w:iCs/>
          <w:szCs w:val="22"/>
          <w:lang w:eastAsia="ko-KR"/>
        </w:rPr>
        <w:t>determined to be available for a UE</w:t>
      </w:r>
      <w:r>
        <w:rPr>
          <w:iCs/>
          <w:szCs w:val="22"/>
          <w:lang w:eastAsia="ko-KR"/>
        </w:rPr>
        <w:t xml:space="preserve"> a</w:t>
      </w:r>
      <w:r w:rsidRPr="00436853">
        <w:rPr>
          <w:iCs/>
          <w:szCs w:val="22"/>
          <w:lang w:eastAsia="ko-KR"/>
        </w:rPr>
        <w:t>fter the sensing in current slot</w:t>
      </w:r>
      <w:r w:rsidR="008A382E" w:rsidRPr="00436853">
        <w:rPr>
          <w:iCs/>
          <w:szCs w:val="22"/>
          <w:lang w:eastAsia="ko-KR"/>
        </w:rPr>
        <w:t xml:space="preserve">, the UE </w:t>
      </w:r>
      <w:r w:rsidR="00A65EFD">
        <w:rPr>
          <w:rFonts w:hint="eastAsia"/>
          <w:iCs/>
          <w:szCs w:val="22"/>
          <w:lang w:eastAsia="ko-KR"/>
        </w:rPr>
        <w:t>may not</w:t>
      </w:r>
      <w:r w:rsidR="00A65EFD" w:rsidRPr="00436853">
        <w:rPr>
          <w:iCs/>
          <w:szCs w:val="22"/>
          <w:lang w:eastAsia="ko-KR"/>
        </w:rPr>
        <w:t xml:space="preserve"> </w:t>
      </w:r>
      <w:r w:rsidR="00FA7D1C" w:rsidRPr="00436853">
        <w:rPr>
          <w:iCs/>
          <w:szCs w:val="22"/>
          <w:lang w:eastAsia="ko-KR"/>
        </w:rPr>
        <w:t xml:space="preserve">transmit from the beginning of current slot </w:t>
      </w:r>
      <w:r w:rsidR="00A65EFD">
        <w:rPr>
          <w:rFonts w:hint="eastAsia"/>
          <w:iCs/>
          <w:szCs w:val="22"/>
          <w:lang w:eastAsia="ko-KR"/>
        </w:rPr>
        <w:t>if</w:t>
      </w:r>
      <w:r w:rsidR="00A65EFD" w:rsidRPr="00436853">
        <w:rPr>
          <w:iCs/>
          <w:szCs w:val="22"/>
          <w:lang w:eastAsia="ko-KR"/>
        </w:rPr>
        <w:t xml:space="preserve"> </w:t>
      </w:r>
      <w:r w:rsidR="00FA7D1C" w:rsidRPr="00436853">
        <w:rPr>
          <w:iCs/>
          <w:szCs w:val="22"/>
          <w:lang w:eastAsia="ko-KR"/>
        </w:rPr>
        <w:t xml:space="preserve">at least a few starting symbols </w:t>
      </w:r>
      <w:r w:rsidR="007A57CC" w:rsidRPr="00436853">
        <w:rPr>
          <w:iCs/>
          <w:szCs w:val="22"/>
          <w:lang w:eastAsia="ko-KR"/>
        </w:rPr>
        <w:t xml:space="preserve">in current slot </w:t>
      </w:r>
      <w:r w:rsidR="00FA7D1C" w:rsidRPr="00436853">
        <w:rPr>
          <w:iCs/>
          <w:szCs w:val="22"/>
          <w:lang w:eastAsia="ko-KR"/>
        </w:rPr>
        <w:t xml:space="preserve">are already used for </w:t>
      </w:r>
      <w:r w:rsidR="002A39D9" w:rsidRPr="00436853">
        <w:rPr>
          <w:iCs/>
          <w:szCs w:val="22"/>
          <w:lang w:eastAsia="ko-KR"/>
        </w:rPr>
        <w:t xml:space="preserve">receiving purpose of </w:t>
      </w:r>
      <w:r w:rsidR="00F4055F" w:rsidRPr="00436853">
        <w:rPr>
          <w:iCs/>
          <w:szCs w:val="22"/>
          <w:lang w:eastAsia="ko-KR"/>
        </w:rPr>
        <w:t>short-term sensing</w:t>
      </w:r>
      <w:r w:rsidR="00FA7D1C" w:rsidRPr="00436853">
        <w:rPr>
          <w:iCs/>
          <w:szCs w:val="22"/>
          <w:lang w:eastAsia="ko-KR"/>
        </w:rPr>
        <w:t xml:space="preserve">. </w:t>
      </w:r>
      <w:r w:rsidR="00F54D40">
        <w:rPr>
          <w:rFonts w:hint="eastAsia"/>
          <w:iCs/>
          <w:szCs w:val="22"/>
          <w:lang w:eastAsia="ko-KR"/>
        </w:rPr>
        <w:t>This case can be made</w:t>
      </w:r>
      <w:r w:rsidR="00A65EFD">
        <w:rPr>
          <w:rFonts w:hint="eastAsia"/>
          <w:iCs/>
          <w:szCs w:val="22"/>
          <w:lang w:eastAsia="ko-KR"/>
        </w:rPr>
        <w:t xml:space="preserve"> </w:t>
      </w:r>
      <w:r w:rsidR="00A65EFD">
        <w:rPr>
          <w:iCs/>
          <w:szCs w:val="22"/>
          <w:lang w:eastAsia="ko-KR"/>
        </w:rPr>
        <w:t>depending</w:t>
      </w:r>
      <w:r w:rsidR="00A65EFD">
        <w:rPr>
          <w:rFonts w:hint="eastAsia"/>
          <w:iCs/>
          <w:szCs w:val="22"/>
          <w:lang w:eastAsia="ko-KR"/>
        </w:rPr>
        <w:t xml:space="preserve"> on slot structure </w:t>
      </w:r>
      <w:r w:rsidR="00F54D40">
        <w:rPr>
          <w:rFonts w:hint="eastAsia"/>
          <w:iCs/>
          <w:szCs w:val="22"/>
          <w:lang w:eastAsia="ko-KR"/>
        </w:rPr>
        <w:t>design of</w:t>
      </w:r>
      <w:r w:rsidR="00A65EFD">
        <w:rPr>
          <w:rFonts w:hint="eastAsia"/>
          <w:iCs/>
          <w:szCs w:val="22"/>
          <w:lang w:eastAsia="ko-KR"/>
        </w:rPr>
        <w:t xml:space="preserve"> NR </w:t>
      </w:r>
      <w:proofErr w:type="spellStart"/>
      <w:r w:rsidR="00A65EFD">
        <w:rPr>
          <w:rFonts w:hint="eastAsia"/>
          <w:iCs/>
          <w:szCs w:val="22"/>
          <w:lang w:eastAsia="ko-KR"/>
        </w:rPr>
        <w:t>sidelink</w:t>
      </w:r>
      <w:proofErr w:type="spellEnd"/>
      <w:r w:rsidR="00F54D40">
        <w:rPr>
          <w:rFonts w:hint="eastAsia"/>
          <w:iCs/>
          <w:szCs w:val="22"/>
          <w:lang w:eastAsia="ko-KR"/>
        </w:rPr>
        <w:t>.</w:t>
      </w:r>
      <w:r w:rsidR="00A65EFD">
        <w:rPr>
          <w:rFonts w:hint="eastAsia"/>
          <w:iCs/>
          <w:szCs w:val="22"/>
          <w:lang w:eastAsia="ko-KR"/>
        </w:rPr>
        <w:t xml:space="preserve"> </w:t>
      </w:r>
      <w:r w:rsidR="003C0D55">
        <w:rPr>
          <w:rFonts w:hint="eastAsia"/>
          <w:iCs/>
          <w:szCs w:val="22"/>
          <w:lang w:eastAsia="ko-KR"/>
        </w:rPr>
        <w:t xml:space="preserve">By using Figure 1, we can discuss this more specifically. In this case, </w:t>
      </w:r>
      <w:r w:rsidR="00BE5FB1" w:rsidRPr="00436853">
        <w:rPr>
          <w:iCs/>
          <w:szCs w:val="22"/>
        </w:rPr>
        <w:t xml:space="preserve">PSCCH/PSSCH </w:t>
      </w:r>
      <w:r w:rsidR="00500D51" w:rsidRPr="00436853">
        <w:rPr>
          <w:iCs/>
          <w:szCs w:val="22"/>
          <w:lang w:eastAsia="ko-KR"/>
        </w:rPr>
        <w:t xml:space="preserve">may </w:t>
      </w:r>
      <w:r w:rsidR="00BE5FB1" w:rsidRPr="00436853">
        <w:rPr>
          <w:iCs/>
          <w:szCs w:val="22"/>
        </w:rPr>
        <w:t xml:space="preserve">not be </w:t>
      </w:r>
      <w:r w:rsidR="00500D51" w:rsidRPr="00436853">
        <w:rPr>
          <w:iCs/>
          <w:szCs w:val="22"/>
          <w:lang w:eastAsia="ko-KR"/>
        </w:rPr>
        <w:t xml:space="preserve">able to be </w:t>
      </w:r>
      <w:r w:rsidR="00BE5FB1" w:rsidRPr="00436853">
        <w:rPr>
          <w:iCs/>
          <w:szCs w:val="22"/>
        </w:rPr>
        <w:t xml:space="preserve">transmitted </w:t>
      </w:r>
      <w:r w:rsidR="00500D51" w:rsidRPr="00436853">
        <w:rPr>
          <w:iCs/>
          <w:szCs w:val="22"/>
          <w:lang w:eastAsia="ko-KR"/>
        </w:rPr>
        <w:t>in</w:t>
      </w:r>
      <w:r w:rsidR="00BE5FB1" w:rsidRPr="00436853">
        <w:rPr>
          <w:iCs/>
          <w:szCs w:val="22"/>
        </w:rPr>
        <w:t xml:space="preserve"> the sensing slot</w:t>
      </w:r>
      <w:r w:rsidR="00500D51" w:rsidRPr="00436853">
        <w:rPr>
          <w:iCs/>
          <w:szCs w:val="22"/>
          <w:lang w:eastAsia="ko-KR"/>
        </w:rPr>
        <w:t xml:space="preserve"> to avoid potential collision and/or to resolve a half-duplex problem</w:t>
      </w:r>
      <w:r w:rsidR="00BE5FB1" w:rsidRPr="00436853">
        <w:rPr>
          <w:iCs/>
          <w:szCs w:val="22"/>
        </w:rPr>
        <w:t xml:space="preserve">. </w:t>
      </w:r>
      <w:r w:rsidR="00A34AFE" w:rsidRPr="00436853">
        <w:rPr>
          <w:iCs/>
          <w:szCs w:val="22"/>
        </w:rPr>
        <w:t xml:space="preserve">In </w:t>
      </w:r>
      <w:r w:rsidR="00500D51" w:rsidRPr="00436853">
        <w:rPr>
          <w:iCs/>
          <w:szCs w:val="22"/>
          <w:lang w:eastAsia="ko-KR"/>
        </w:rPr>
        <w:t>such a case</w:t>
      </w:r>
      <w:r w:rsidR="00A34AFE" w:rsidRPr="00436853">
        <w:rPr>
          <w:iCs/>
          <w:szCs w:val="22"/>
        </w:rPr>
        <w:t xml:space="preserve">, </w:t>
      </w:r>
      <w:r w:rsidR="00500D51" w:rsidRPr="00436853">
        <w:rPr>
          <w:iCs/>
          <w:szCs w:val="22"/>
          <w:lang w:eastAsia="ko-KR"/>
        </w:rPr>
        <w:t xml:space="preserve">a </w:t>
      </w:r>
      <w:r w:rsidR="00500D51" w:rsidRPr="00436853">
        <w:rPr>
          <w:iCs/>
          <w:szCs w:val="22"/>
        </w:rPr>
        <w:t>data</w:t>
      </w:r>
      <w:r w:rsidR="001024FE" w:rsidRPr="00436853">
        <w:rPr>
          <w:iCs/>
          <w:szCs w:val="22"/>
        </w:rPr>
        <w:t>/signal</w:t>
      </w:r>
      <w:r w:rsidR="00500D51" w:rsidRPr="00436853">
        <w:rPr>
          <w:iCs/>
          <w:szCs w:val="22"/>
        </w:rPr>
        <w:t xml:space="preserve"> </w:t>
      </w:r>
      <w:r w:rsidR="00500D51" w:rsidRPr="00436853">
        <w:rPr>
          <w:iCs/>
          <w:szCs w:val="22"/>
          <w:lang w:eastAsia="ko-KR"/>
        </w:rPr>
        <w:t xml:space="preserve">other than PSCCH/PSSCH </w:t>
      </w:r>
      <w:r w:rsidR="005C6DA3" w:rsidRPr="00436853">
        <w:rPr>
          <w:iCs/>
          <w:szCs w:val="22"/>
          <w:lang w:eastAsia="ko-KR"/>
        </w:rPr>
        <w:t xml:space="preserve">for reservation purpose </w:t>
      </w:r>
      <w:r w:rsidR="00500D51" w:rsidRPr="00436853">
        <w:rPr>
          <w:iCs/>
          <w:szCs w:val="22"/>
          <w:lang w:eastAsia="ko-KR"/>
        </w:rPr>
        <w:t>may need to be</w:t>
      </w:r>
      <w:r w:rsidR="00500D51" w:rsidRPr="00436853">
        <w:rPr>
          <w:iCs/>
          <w:szCs w:val="22"/>
        </w:rPr>
        <w:t xml:space="preserve"> transmitted </w:t>
      </w:r>
      <w:r w:rsidR="00500D51" w:rsidRPr="00436853">
        <w:rPr>
          <w:iCs/>
          <w:szCs w:val="22"/>
          <w:lang w:eastAsia="ko-KR"/>
        </w:rPr>
        <w:t>where the exact</w:t>
      </w:r>
      <w:r w:rsidR="00500D51" w:rsidRPr="00436853">
        <w:rPr>
          <w:iCs/>
          <w:szCs w:val="22"/>
        </w:rPr>
        <w:t xml:space="preserve"> </w:t>
      </w:r>
      <w:r w:rsidR="00D92D5E" w:rsidRPr="00436853">
        <w:rPr>
          <w:iCs/>
          <w:szCs w:val="22"/>
        </w:rPr>
        <w:t>data</w:t>
      </w:r>
      <w:r w:rsidR="00A34AFE" w:rsidRPr="00436853">
        <w:rPr>
          <w:iCs/>
          <w:szCs w:val="22"/>
        </w:rPr>
        <w:t xml:space="preserve"> transmitted in the sensing slot</w:t>
      </w:r>
      <w:r w:rsidR="00D92D5E" w:rsidRPr="00436853">
        <w:rPr>
          <w:iCs/>
          <w:szCs w:val="22"/>
        </w:rPr>
        <w:t xml:space="preserve"> </w:t>
      </w:r>
      <w:r w:rsidR="00500D51" w:rsidRPr="00436853">
        <w:rPr>
          <w:iCs/>
          <w:szCs w:val="22"/>
          <w:lang w:eastAsia="ko-KR"/>
        </w:rPr>
        <w:t>can</w:t>
      </w:r>
      <w:r w:rsidR="00500D51" w:rsidRPr="00436853">
        <w:rPr>
          <w:iCs/>
          <w:szCs w:val="22"/>
        </w:rPr>
        <w:t xml:space="preserve"> </w:t>
      </w:r>
      <w:r w:rsidR="00C51477" w:rsidRPr="00436853">
        <w:rPr>
          <w:iCs/>
          <w:szCs w:val="22"/>
        </w:rPr>
        <w:t>be</w:t>
      </w:r>
      <w:r w:rsidR="00D92D5E" w:rsidRPr="00436853">
        <w:rPr>
          <w:iCs/>
          <w:szCs w:val="22"/>
        </w:rPr>
        <w:t xml:space="preserve"> up to </w:t>
      </w:r>
      <w:r w:rsidR="00500D51" w:rsidRPr="00436853">
        <w:rPr>
          <w:iCs/>
          <w:szCs w:val="22"/>
          <w:lang w:eastAsia="ko-KR"/>
        </w:rPr>
        <w:t xml:space="preserve">UE </w:t>
      </w:r>
      <w:r w:rsidR="00D92D5E" w:rsidRPr="00436853">
        <w:rPr>
          <w:iCs/>
          <w:szCs w:val="22"/>
        </w:rPr>
        <w:t>implementation</w:t>
      </w:r>
      <w:r w:rsidR="00A34AFE" w:rsidRPr="00436853">
        <w:rPr>
          <w:iCs/>
          <w:szCs w:val="22"/>
        </w:rPr>
        <w:t xml:space="preserve">. </w:t>
      </w:r>
      <w:r w:rsidR="00962217" w:rsidRPr="00436853">
        <w:rPr>
          <w:iCs/>
          <w:szCs w:val="22"/>
        </w:rPr>
        <w:t xml:space="preserve">The benefit is </w:t>
      </w:r>
      <w:r w:rsidR="00653D91" w:rsidRPr="00436853">
        <w:rPr>
          <w:iCs/>
          <w:szCs w:val="22"/>
        </w:rPr>
        <w:t xml:space="preserve">that </w:t>
      </w:r>
      <w:r w:rsidR="00962217" w:rsidRPr="00436853">
        <w:rPr>
          <w:iCs/>
          <w:szCs w:val="22"/>
        </w:rPr>
        <w:t xml:space="preserve">it </w:t>
      </w:r>
      <w:r w:rsidR="00500D51" w:rsidRPr="00436853">
        <w:rPr>
          <w:iCs/>
          <w:szCs w:val="22"/>
          <w:lang w:eastAsia="ko-KR"/>
        </w:rPr>
        <w:t>does not require</w:t>
      </w:r>
      <w:r w:rsidR="00B05277" w:rsidRPr="00436853">
        <w:rPr>
          <w:iCs/>
          <w:szCs w:val="22"/>
        </w:rPr>
        <w:t xml:space="preserve"> new slot structure</w:t>
      </w:r>
      <w:r w:rsidR="001F3B11" w:rsidRPr="00436853">
        <w:rPr>
          <w:iCs/>
          <w:szCs w:val="22"/>
        </w:rPr>
        <w:t xml:space="preserve"> for the sensing</w:t>
      </w:r>
      <w:r w:rsidR="00114097" w:rsidRPr="00436853">
        <w:rPr>
          <w:iCs/>
          <w:szCs w:val="22"/>
        </w:rPr>
        <w:t xml:space="preserve">, and </w:t>
      </w:r>
      <w:r w:rsidR="00500D51" w:rsidRPr="00436853">
        <w:rPr>
          <w:iCs/>
          <w:szCs w:val="22"/>
          <w:lang w:eastAsia="ko-KR"/>
        </w:rPr>
        <w:t>it can reduce our standardization efforts</w:t>
      </w:r>
      <w:r w:rsidR="00B05277" w:rsidRPr="00436853">
        <w:rPr>
          <w:iCs/>
          <w:szCs w:val="22"/>
        </w:rPr>
        <w:t>.</w:t>
      </w:r>
      <w:r w:rsidR="00962217" w:rsidRPr="00436853">
        <w:rPr>
          <w:iCs/>
          <w:szCs w:val="22"/>
        </w:rPr>
        <w:t xml:space="preserve"> </w:t>
      </w:r>
      <w:r w:rsidR="006130FB" w:rsidRPr="00436853">
        <w:rPr>
          <w:iCs/>
          <w:szCs w:val="22"/>
        </w:rPr>
        <w:t xml:space="preserve">The drawback is </w:t>
      </w:r>
      <w:r w:rsidR="00500D51" w:rsidRPr="00436853">
        <w:rPr>
          <w:iCs/>
          <w:szCs w:val="22"/>
          <w:lang w:eastAsia="ko-KR"/>
        </w:rPr>
        <w:t xml:space="preserve">that </w:t>
      </w:r>
      <w:r w:rsidR="00962217" w:rsidRPr="00436853">
        <w:rPr>
          <w:iCs/>
          <w:szCs w:val="22"/>
        </w:rPr>
        <w:t xml:space="preserve">it will </w:t>
      </w:r>
      <w:r w:rsidR="00500D51" w:rsidRPr="00436853">
        <w:rPr>
          <w:iCs/>
          <w:szCs w:val="22"/>
          <w:lang w:eastAsia="ko-KR"/>
        </w:rPr>
        <w:t>cause</w:t>
      </w:r>
      <w:r w:rsidR="00500D51" w:rsidRPr="00436853">
        <w:rPr>
          <w:iCs/>
          <w:szCs w:val="22"/>
        </w:rPr>
        <w:t xml:space="preserve"> </w:t>
      </w:r>
      <w:r w:rsidR="00395366" w:rsidRPr="00436853">
        <w:rPr>
          <w:iCs/>
          <w:szCs w:val="22"/>
        </w:rPr>
        <w:t xml:space="preserve">more </w:t>
      </w:r>
      <w:r w:rsidR="00962217" w:rsidRPr="00436853">
        <w:rPr>
          <w:iCs/>
          <w:szCs w:val="22"/>
        </w:rPr>
        <w:t xml:space="preserve">resource overhead </w:t>
      </w:r>
      <w:r w:rsidR="00FC2449" w:rsidRPr="00436853">
        <w:rPr>
          <w:iCs/>
          <w:szCs w:val="22"/>
          <w:lang w:eastAsia="ko-KR"/>
        </w:rPr>
        <w:t>for</w:t>
      </w:r>
      <w:r w:rsidR="00FC2449" w:rsidRPr="00436853">
        <w:rPr>
          <w:iCs/>
          <w:szCs w:val="22"/>
        </w:rPr>
        <w:t xml:space="preserve"> </w:t>
      </w:r>
      <w:r w:rsidR="00962217" w:rsidRPr="00436853">
        <w:rPr>
          <w:iCs/>
          <w:szCs w:val="22"/>
        </w:rPr>
        <w:t>the sensing</w:t>
      </w:r>
      <w:r w:rsidR="00FC2449" w:rsidRPr="00436853">
        <w:rPr>
          <w:iCs/>
          <w:szCs w:val="22"/>
          <w:lang w:eastAsia="ko-KR"/>
        </w:rPr>
        <w:t xml:space="preserve"> as shown</w:t>
      </w:r>
      <w:r w:rsidR="00FC2449" w:rsidRPr="00436853">
        <w:rPr>
          <w:iCs/>
          <w:szCs w:val="22"/>
        </w:rPr>
        <w:t xml:space="preserve"> </w:t>
      </w:r>
      <w:r w:rsidR="00827115" w:rsidRPr="00436853">
        <w:rPr>
          <w:iCs/>
          <w:szCs w:val="22"/>
        </w:rPr>
        <w:t xml:space="preserve">in </w:t>
      </w:r>
      <w:r w:rsidR="0017581A" w:rsidRPr="00436853">
        <w:rPr>
          <w:iCs/>
          <w:szCs w:val="22"/>
        </w:rPr>
        <w:t xml:space="preserve">Figure </w:t>
      </w:r>
      <w:r w:rsidR="004B63FC" w:rsidRPr="00436853">
        <w:rPr>
          <w:iCs/>
          <w:szCs w:val="22"/>
          <w:lang w:eastAsia="ko-KR"/>
        </w:rPr>
        <w:t>1</w:t>
      </w:r>
      <w:r w:rsidR="0017581A" w:rsidRPr="00436853">
        <w:rPr>
          <w:iCs/>
          <w:szCs w:val="22"/>
        </w:rPr>
        <w:t xml:space="preserve">, where </w:t>
      </w:r>
      <w:r w:rsidR="00703E1E" w:rsidRPr="00436853">
        <w:rPr>
          <w:iCs/>
          <w:szCs w:val="22"/>
        </w:rPr>
        <w:t xml:space="preserve">slot </w:t>
      </w:r>
      <w:r w:rsidR="00703E1E" w:rsidRPr="00436853">
        <w:rPr>
          <w:i/>
          <w:iCs/>
          <w:szCs w:val="22"/>
        </w:rPr>
        <w:t>n</w:t>
      </w:r>
      <w:r w:rsidR="00703E1E" w:rsidRPr="00436853">
        <w:rPr>
          <w:iCs/>
          <w:szCs w:val="22"/>
        </w:rPr>
        <w:t xml:space="preserve"> is the sensing slot, </w:t>
      </w:r>
      <w:r w:rsidR="0017581A" w:rsidRPr="00436853">
        <w:rPr>
          <w:iCs/>
          <w:szCs w:val="22"/>
        </w:rPr>
        <w:t xml:space="preserve">green blocks stand </w:t>
      </w:r>
      <w:r w:rsidR="00AC5613" w:rsidRPr="00436853">
        <w:rPr>
          <w:iCs/>
          <w:szCs w:val="22"/>
        </w:rPr>
        <w:t xml:space="preserve">for </w:t>
      </w:r>
      <w:r w:rsidR="00500D51" w:rsidRPr="00436853">
        <w:rPr>
          <w:iCs/>
          <w:szCs w:val="22"/>
          <w:lang w:eastAsia="ko-KR"/>
        </w:rPr>
        <w:t xml:space="preserve">the </w:t>
      </w:r>
      <w:r w:rsidR="0017581A" w:rsidRPr="00436853">
        <w:rPr>
          <w:iCs/>
          <w:szCs w:val="22"/>
        </w:rPr>
        <w:t>data</w:t>
      </w:r>
      <w:r w:rsidR="002E75E5" w:rsidRPr="00436853">
        <w:rPr>
          <w:iCs/>
          <w:szCs w:val="22"/>
        </w:rPr>
        <w:t>/signal</w:t>
      </w:r>
      <w:r w:rsidR="0017581A" w:rsidRPr="00436853">
        <w:rPr>
          <w:iCs/>
          <w:szCs w:val="22"/>
        </w:rPr>
        <w:t xml:space="preserve"> transmission other </w:t>
      </w:r>
      <w:r w:rsidR="00F70754" w:rsidRPr="00436853">
        <w:rPr>
          <w:iCs/>
          <w:szCs w:val="22"/>
        </w:rPr>
        <w:t xml:space="preserve">than </w:t>
      </w:r>
      <w:r w:rsidR="0017581A" w:rsidRPr="00436853">
        <w:rPr>
          <w:iCs/>
          <w:szCs w:val="22"/>
        </w:rPr>
        <w:t xml:space="preserve">PSCCH/PSSCH </w:t>
      </w:r>
      <w:r w:rsidR="00500D51" w:rsidRPr="00436853">
        <w:rPr>
          <w:iCs/>
          <w:szCs w:val="22"/>
          <w:lang w:eastAsia="ko-KR"/>
        </w:rPr>
        <w:t xml:space="preserve">and </w:t>
      </w:r>
      <w:r w:rsidR="00AC5613" w:rsidRPr="00436853">
        <w:rPr>
          <w:iCs/>
          <w:szCs w:val="22"/>
        </w:rPr>
        <w:t>PSCCH/PSSCH is transmitted from the next slot</w:t>
      </w:r>
      <w:r w:rsidR="00500D51" w:rsidRPr="00436853">
        <w:rPr>
          <w:iCs/>
          <w:szCs w:val="22"/>
          <w:lang w:eastAsia="ko-KR"/>
        </w:rPr>
        <w:t xml:space="preserve"> (i.e., slot </w:t>
      </w:r>
      <w:r w:rsidR="00500D51" w:rsidRPr="00436853">
        <w:rPr>
          <w:i/>
          <w:iCs/>
          <w:szCs w:val="22"/>
          <w:lang w:eastAsia="ko-KR"/>
        </w:rPr>
        <w:t>n + 1</w:t>
      </w:r>
      <w:r w:rsidR="00500D51" w:rsidRPr="00436853">
        <w:rPr>
          <w:iCs/>
          <w:szCs w:val="22"/>
          <w:lang w:eastAsia="ko-KR"/>
        </w:rPr>
        <w:t>)</w:t>
      </w:r>
      <w:r w:rsidR="00AC5613" w:rsidRPr="00436853">
        <w:rPr>
          <w:iCs/>
          <w:szCs w:val="22"/>
        </w:rPr>
        <w:t>.</w:t>
      </w:r>
      <w:r w:rsidR="003C0D55">
        <w:rPr>
          <w:rFonts w:hint="eastAsia"/>
          <w:iCs/>
          <w:szCs w:val="22"/>
          <w:lang w:eastAsia="ko-KR"/>
        </w:rPr>
        <w:t xml:space="preserve"> Therefore, we need to design slot structure for NR </w:t>
      </w:r>
      <w:proofErr w:type="spellStart"/>
      <w:r w:rsidR="003C0D55">
        <w:rPr>
          <w:rFonts w:hint="eastAsia"/>
          <w:iCs/>
          <w:szCs w:val="22"/>
          <w:lang w:eastAsia="ko-KR"/>
        </w:rPr>
        <w:t>sidelink</w:t>
      </w:r>
      <w:proofErr w:type="spellEnd"/>
      <w:r w:rsidR="003C0D55">
        <w:rPr>
          <w:rFonts w:hint="eastAsia"/>
          <w:iCs/>
          <w:szCs w:val="22"/>
          <w:lang w:eastAsia="ko-KR"/>
        </w:rPr>
        <w:t xml:space="preserve"> considering Mode 2 sensing procedure of long-term and short-term sensing. In this aspect, we propose:</w:t>
      </w:r>
    </w:p>
    <w:p w14:paraId="0309C2F0" w14:textId="1B772319" w:rsidR="00C7508F" w:rsidRDefault="009E2288" w:rsidP="00E6153B">
      <w:pPr>
        <w:spacing w:after="240" w:line="360" w:lineRule="auto"/>
        <w:ind w:firstLine="420"/>
        <w:jc w:val="center"/>
        <w:rPr>
          <w:iCs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2A808A1" wp14:editId="6DA20D28">
            <wp:extent cx="4408805" cy="1708189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717" cy="1712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DF1682" w14:textId="7F5AFFC1" w:rsidR="00C7508F" w:rsidRPr="00774A59" w:rsidRDefault="00C7508F" w:rsidP="00C7508F">
      <w:pPr>
        <w:spacing w:after="240" w:line="360" w:lineRule="auto"/>
        <w:ind w:firstLine="420"/>
        <w:jc w:val="center"/>
        <w:rPr>
          <w:b/>
          <w:szCs w:val="32"/>
          <w:lang w:eastAsia="ko-KR"/>
        </w:rPr>
      </w:pPr>
      <w:r w:rsidRPr="00774A59">
        <w:rPr>
          <w:b/>
          <w:szCs w:val="32"/>
        </w:rPr>
        <w:t xml:space="preserve">FIGURE </w:t>
      </w:r>
      <w:r w:rsidR="003C0D55">
        <w:rPr>
          <w:rFonts w:hint="eastAsia"/>
          <w:b/>
          <w:szCs w:val="32"/>
          <w:lang w:eastAsia="ko-KR"/>
        </w:rPr>
        <w:t>1</w:t>
      </w:r>
    </w:p>
    <w:p w14:paraId="62AF7A1B" w14:textId="0350564A" w:rsidR="002A754A" w:rsidRDefault="002A754A" w:rsidP="00EC3549">
      <w:pPr>
        <w:pStyle w:val="LG"/>
        <w:spacing w:after="94"/>
        <w:ind w:firstLine="0"/>
        <w:rPr>
          <w:b/>
          <w:sz w:val="22"/>
          <w:szCs w:val="22"/>
        </w:rPr>
      </w:pPr>
      <w:r w:rsidRPr="00436853">
        <w:rPr>
          <w:b/>
          <w:sz w:val="22"/>
          <w:szCs w:val="22"/>
        </w:rPr>
        <w:t>Proposal 1: NR V2X slot structure should take into account both long-term sensing and short-term sensing operations for resource allocation.</w:t>
      </w:r>
    </w:p>
    <w:p w14:paraId="770636A4" w14:textId="47F1FCE6" w:rsidR="003D3E2E" w:rsidRDefault="003D3E2E" w:rsidP="00EC3549">
      <w:pPr>
        <w:pStyle w:val="Heading1"/>
        <w:tabs>
          <w:tab w:val="num" w:pos="0"/>
        </w:tabs>
        <w:spacing w:before="0"/>
        <w:ind w:left="792" w:hanging="792"/>
      </w:pPr>
      <w:r>
        <w:rPr>
          <w:rFonts w:hint="eastAsia"/>
        </w:rPr>
        <w:t>Conclusions</w:t>
      </w:r>
    </w:p>
    <w:p w14:paraId="446B2485" w14:textId="22AFA115" w:rsidR="00E24F97" w:rsidRPr="00436853" w:rsidRDefault="006220F5" w:rsidP="00463A58">
      <w:pPr>
        <w:pStyle w:val="maintext"/>
        <w:ind w:firstLine="440"/>
        <w:rPr>
          <w:sz w:val="22"/>
          <w:szCs w:val="22"/>
        </w:rPr>
      </w:pPr>
      <w:r w:rsidRPr="00436853">
        <w:rPr>
          <w:sz w:val="22"/>
          <w:szCs w:val="22"/>
        </w:rPr>
        <w:t xml:space="preserve">In this contribution, we discuss potential designs for channel structures </w:t>
      </w:r>
      <w:r w:rsidR="00994B31" w:rsidRPr="00436853">
        <w:rPr>
          <w:sz w:val="22"/>
          <w:szCs w:val="22"/>
        </w:rPr>
        <w:t xml:space="preserve">in order to </w:t>
      </w:r>
      <w:r w:rsidR="000100C2" w:rsidRPr="00436853">
        <w:rPr>
          <w:sz w:val="22"/>
          <w:szCs w:val="22"/>
        </w:rPr>
        <w:t>support</w:t>
      </w:r>
      <w:r w:rsidR="00CC3298" w:rsidRPr="00436853">
        <w:rPr>
          <w:sz w:val="22"/>
          <w:szCs w:val="22"/>
        </w:rPr>
        <w:t xml:space="preserve"> </w:t>
      </w:r>
      <w:r w:rsidR="00A26E8D" w:rsidRPr="00436853">
        <w:rPr>
          <w:sz w:val="22"/>
          <w:szCs w:val="22"/>
        </w:rPr>
        <w:t>M</w:t>
      </w:r>
      <w:r w:rsidRPr="00436853">
        <w:rPr>
          <w:sz w:val="22"/>
          <w:szCs w:val="22"/>
        </w:rPr>
        <w:t xml:space="preserve">ode 2 resource allocation mechanism in NR V2X. </w:t>
      </w:r>
      <w:r w:rsidR="001B6A62" w:rsidRPr="00436853">
        <w:rPr>
          <w:sz w:val="22"/>
          <w:szCs w:val="22"/>
        </w:rPr>
        <w:t>The</w:t>
      </w:r>
      <w:r w:rsidR="00463A58" w:rsidRPr="00436853">
        <w:rPr>
          <w:sz w:val="22"/>
          <w:szCs w:val="22"/>
        </w:rPr>
        <w:t xml:space="preserve"> </w:t>
      </w:r>
      <w:r w:rsidR="005E3394" w:rsidRPr="00436853">
        <w:rPr>
          <w:sz w:val="22"/>
          <w:szCs w:val="22"/>
        </w:rPr>
        <w:t xml:space="preserve">following </w:t>
      </w:r>
      <w:r w:rsidR="00AD3D2F" w:rsidRPr="00436853">
        <w:rPr>
          <w:sz w:val="22"/>
          <w:szCs w:val="22"/>
        </w:rPr>
        <w:t xml:space="preserve">was </w:t>
      </w:r>
      <w:r w:rsidR="00B81C03" w:rsidRPr="00436853">
        <w:rPr>
          <w:sz w:val="22"/>
          <w:szCs w:val="22"/>
        </w:rPr>
        <w:t>proposed</w:t>
      </w:r>
      <w:r w:rsidR="007B07E3" w:rsidRPr="00436853">
        <w:rPr>
          <w:sz w:val="22"/>
          <w:szCs w:val="22"/>
        </w:rPr>
        <w:t>:</w:t>
      </w:r>
    </w:p>
    <w:p w14:paraId="2AFA553E" w14:textId="77777777" w:rsidR="00E75A92" w:rsidRPr="00436853" w:rsidRDefault="00E75A92" w:rsidP="00E75A92">
      <w:pPr>
        <w:pStyle w:val="LG"/>
        <w:spacing w:after="94"/>
        <w:ind w:firstLine="0"/>
        <w:rPr>
          <w:b/>
          <w:sz w:val="22"/>
          <w:szCs w:val="22"/>
        </w:rPr>
      </w:pPr>
      <w:r w:rsidRPr="00436853">
        <w:rPr>
          <w:b/>
          <w:sz w:val="22"/>
          <w:szCs w:val="22"/>
        </w:rPr>
        <w:t>Proposal 1: NR V2X slot structure should take into account both long-term sensing and short-term sensing operations for resource allocation.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1F954F3A" w14:textId="77777777" w:rsidR="00BB25FA" w:rsidRPr="00436853" w:rsidRDefault="00BB25FA" w:rsidP="00BB25FA">
      <w:pPr>
        <w:rPr>
          <w:sz w:val="22"/>
          <w:szCs w:val="22"/>
        </w:rPr>
      </w:pPr>
      <w:bookmarkStart w:id="2" w:name="_Ref456978685"/>
      <w:r w:rsidRPr="00436853">
        <w:rPr>
          <w:sz w:val="22"/>
          <w:szCs w:val="22"/>
          <w:lang w:eastAsia="ko-KR"/>
        </w:rPr>
        <w:t xml:space="preserve">[1] </w:t>
      </w:r>
      <w:r w:rsidRPr="00436853">
        <w:rPr>
          <w:sz w:val="22"/>
          <w:szCs w:val="22"/>
        </w:rPr>
        <w:t>RP-190766, New WID on 5G V2X with NR sidelink, LG Electronics, Huawei.</w:t>
      </w:r>
    </w:p>
    <w:bookmarkEnd w:id="2"/>
    <w:p w14:paraId="008935DE" w14:textId="77777777" w:rsidR="00AA0F0B" w:rsidRPr="00436853" w:rsidRDefault="00AA0F0B" w:rsidP="00AA0F0B">
      <w:pPr>
        <w:rPr>
          <w:sz w:val="22"/>
          <w:szCs w:val="22"/>
        </w:rPr>
      </w:pPr>
      <w:r w:rsidRPr="00436853">
        <w:rPr>
          <w:sz w:val="22"/>
          <w:szCs w:val="22"/>
          <w:lang w:eastAsia="ko-KR"/>
        </w:rPr>
        <w:t xml:space="preserve">[2] </w:t>
      </w:r>
      <w:r w:rsidRPr="00436853">
        <w:rPr>
          <w:sz w:val="22"/>
          <w:szCs w:val="22"/>
        </w:rPr>
        <w:t>3GPP RAN1#94b, Chairman’s note.</w:t>
      </w:r>
    </w:p>
    <w:p w14:paraId="2AE4360E" w14:textId="4239B797" w:rsidR="00AA0F0B" w:rsidRPr="00436853" w:rsidRDefault="00AA0F0B" w:rsidP="00AA0F0B">
      <w:pPr>
        <w:rPr>
          <w:sz w:val="22"/>
          <w:szCs w:val="22"/>
        </w:rPr>
      </w:pPr>
      <w:r w:rsidRPr="00436853">
        <w:rPr>
          <w:sz w:val="22"/>
          <w:szCs w:val="22"/>
          <w:lang w:eastAsia="ko-KR"/>
        </w:rPr>
        <w:t xml:space="preserve">[3] </w:t>
      </w:r>
      <w:r w:rsidRPr="00436853">
        <w:rPr>
          <w:sz w:val="22"/>
          <w:szCs w:val="22"/>
        </w:rPr>
        <w:t>3GPP RAN1#95, Chairman’s note.</w:t>
      </w:r>
    </w:p>
    <w:p w14:paraId="6425C6CB" w14:textId="3E491163" w:rsidR="009C2FBD" w:rsidRPr="00436853" w:rsidRDefault="009C2FBD" w:rsidP="009C2FBD">
      <w:pPr>
        <w:rPr>
          <w:sz w:val="22"/>
          <w:szCs w:val="22"/>
          <w:lang w:eastAsia="ko-KR"/>
        </w:rPr>
      </w:pPr>
      <w:r w:rsidRPr="00436853">
        <w:rPr>
          <w:sz w:val="22"/>
          <w:szCs w:val="22"/>
          <w:lang w:eastAsia="ko-KR"/>
        </w:rPr>
        <w:t>[</w:t>
      </w:r>
      <w:r w:rsidR="00497E9A" w:rsidRPr="00436853">
        <w:rPr>
          <w:sz w:val="22"/>
          <w:szCs w:val="22"/>
          <w:lang w:eastAsia="ko-KR"/>
        </w:rPr>
        <w:t>4</w:t>
      </w:r>
      <w:r w:rsidRPr="00436853">
        <w:rPr>
          <w:sz w:val="22"/>
          <w:szCs w:val="22"/>
          <w:lang w:eastAsia="ko-KR"/>
        </w:rPr>
        <w:t xml:space="preserve">] </w:t>
      </w:r>
      <w:r w:rsidR="001005B3" w:rsidRPr="00436853">
        <w:rPr>
          <w:sz w:val="22"/>
          <w:szCs w:val="22"/>
          <w:lang w:eastAsia="ko-KR"/>
        </w:rPr>
        <w:t>R1-</w:t>
      </w:r>
      <w:r w:rsidR="00977459" w:rsidRPr="00436853">
        <w:rPr>
          <w:sz w:val="22"/>
          <w:szCs w:val="22"/>
        </w:rPr>
        <w:t>19</w:t>
      </w:r>
      <w:r w:rsidR="008C4B0E">
        <w:rPr>
          <w:sz w:val="22"/>
          <w:szCs w:val="22"/>
        </w:rPr>
        <w:t>06936</w:t>
      </w:r>
      <w:bookmarkStart w:id="3" w:name="_GoBack"/>
      <w:bookmarkEnd w:id="3"/>
      <w:r w:rsidRPr="00436853">
        <w:rPr>
          <w:sz w:val="22"/>
          <w:szCs w:val="22"/>
        </w:rPr>
        <w:t xml:space="preserve">, </w:t>
      </w:r>
      <w:proofErr w:type="gramStart"/>
      <w:r w:rsidRPr="00436853">
        <w:rPr>
          <w:sz w:val="22"/>
          <w:szCs w:val="22"/>
        </w:rPr>
        <w:t>On</w:t>
      </w:r>
      <w:proofErr w:type="gramEnd"/>
      <w:r w:rsidRPr="00436853">
        <w:rPr>
          <w:sz w:val="22"/>
          <w:szCs w:val="22"/>
        </w:rPr>
        <w:t xml:space="preserve"> resource allocation for NR V2X</w:t>
      </w:r>
      <w:r w:rsidR="00FB1E9A">
        <w:rPr>
          <w:sz w:val="22"/>
          <w:szCs w:val="22"/>
        </w:rPr>
        <w:t xml:space="preserve"> Mode 2</w:t>
      </w:r>
      <w:r w:rsidRPr="00436853">
        <w:rPr>
          <w:sz w:val="22"/>
          <w:szCs w:val="22"/>
        </w:rPr>
        <w:t>, Samsung.</w:t>
      </w:r>
    </w:p>
    <w:p w14:paraId="44629E44" w14:textId="77777777" w:rsidR="003E0A9A" w:rsidRPr="00DC57D3" w:rsidRDefault="003E0A9A" w:rsidP="00051113"/>
    <w:sectPr w:rsidR="003E0A9A" w:rsidRPr="00DC57D3" w:rsidSect="00FF4D8E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7FBA6" w14:textId="77777777" w:rsidR="00A676B3" w:rsidRDefault="00A676B3">
      <w:r>
        <w:separator/>
      </w:r>
    </w:p>
  </w:endnote>
  <w:endnote w:type="continuationSeparator" w:id="0">
    <w:p w14:paraId="0ECA31C4" w14:textId="77777777" w:rsidR="00A676B3" w:rsidRDefault="00A6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112BDB" w14:textId="77777777" w:rsidR="00A676B3" w:rsidRDefault="00A676B3">
      <w:r>
        <w:separator/>
      </w:r>
    </w:p>
  </w:footnote>
  <w:footnote w:type="continuationSeparator" w:id="0">
    <w:p w14:paraId="78C8BC5A" w14:textId="77777777" w:rsidR="00A676B3" w:rsidRDefault="00A676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5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A90D0D"/>
    <w:multiLevelType w:val="hybridMultilevel"/>
    <w:tmpl w:val="D946FA9C"/>
    <w:lvl w:ilvl="0" w:tplc="072EC8B6">
      <w:start w:val="2320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3A12D47"/>
    <w:multiLevelType w:val="hybridMultilevel"/>
    <w:tmpl w:val="E3AE3C8A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32F67CC6">
      <w:start w:val="1"/>
      <w:numFmt w:val="bullet"/>
      <w:lvlText w:val="–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EFFE7C04">
      <w:start w:val="1"/>
      <w:numFmt w:val="bullet"/>
      <w:lvlText w:val="•"/>
      <w:lvlJc w:val="left"/>
      <w:pPr>
        <w:ind w:left="1600" w:hanging="400"/>
      </w:pPr>
      <w:rPr>
        <w:rFonts w:ascii="Batang" w:eastAsia="Batang" w:hAnsi="Batang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64D2DD7"/>
    <w:multiLevelType w:val="hybridMultilevel"/>
    <w:tmpl w:val="8870A1E6"/>
    <w:lvl w:ilvl="0" w:tplc="072EC8B6">
      <w:start w:val="2320"/>
      <w:numFmt w:val="bullet"/>
      <w:lvlText w:val="–"/>
      <w:lvlJc w:val="left"/>
      <w:pPr>
        <w:ind w:left="15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0" w15:restartNumberingAfterBreak="0">
    <w:nsid w:val="7673620A"/>
    <w:multiLevelType w:val="hybridMultilevel"/>
    <w:tmpl w:val="19DC81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28"/>
  </w:num>
  <w:num w:numId="5">
    <w:abstractNumId w:val="15"/>
  </w:num>
  <w:num w:numId="6">
    <w:abstractNumId w:val="24"/>
  </w:num>
  <w:num w:numId="7">
    <w:abstractNumId w:val="19"/>
  </w:num>
  <w:num w:numId="8">
    <w:abstractNumId w:val="7"/>
  </w:num>
  <w:num w:numId="9">
    <w:abstractNumId w:val="0"/>
  </w:num>
  <w:num w:numId="10">
    <w:abstractNumId w:val="13"/>
  </w:num>
  <w:num w:numId="11">
    <w:abstractNumId w:val="10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6"/>
  </w:num>
  <w:num w:numId="15">
    <w:abstractNumId w:val="3"/>
  </w:num>
  <w:num w:numId="16">
    <w:abstractNumId w:val="32"/>
  </w:num>
  <w:num w:numId="17">
    <w:abstractNumId w:val="8"/>
  </w:num>
  <w:num w:numId="18">
    <w:abstractNumId w:val="1"/>
  </w:num>
  <w:num w:numId="19">
    <w:abstractNumId w:val="4"/>
  </w:num>
  <w:num w:numId="20">
    <w:abstractNumId w:val="17"/>
  </w:num>
  <w:num w:numId="21">
    <w:abstractNumId w:val="26"/>
  </w:num>
  <w:num w:numId="22">
    <w:abstractNumId w:val="9"/>
  </w:num>
  <w:num w:numId="23">
    <w:abstractNumId w:val="10"/>
  </w:num>
  <w:num w:numId="24">
    <w:abstractNumId w:val="11"/>
  </w:num>
  <w:num w:numId="25">
    <w:abstractNumId w:val="2"/>
  </w:num>
  <w:num w:numId="26">
    <w:abstractNumId w:val="20"/>
  </w:num>
  <w:num w:numId="27">
    <w:abstractNumId w:val="5"/>
  </w:num>
  <w:num w:numId="28">
    <w:abstractNumId w:val="14"/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0"/>
  </w:num>
  <w:num w:numId="33">
    <w:abstractNumId w:val="29"/>
  </w:num>
  <w:num w:numId="34">
    <w:abstractNumId w:val="27"/>
  </w:num>
  <w:num w:numId="35">
    <w:abstractNumId w:val="21"/>
  </w:num>
  <w:num w:numId="36">
    <w:abstractNumId w:val="31"/>
  </w:num>
  <w:num w:numId="3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201D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072CD"/>
    <w:rsid w:val="000100C2"/>
    <w:rsid w:val="000104F4"/>
    <w:rsid w:val="0001072B"/>
    <w:rsid w:val="00010921"/>
    <w:rsid w:val="00011005"/>
    <w:rsid w:val="0001118D"/>
    <w:rsid w:val="00011307"/>
    <w:rsid w:val="00011A53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3764"/>
    <w:rsid w:val="0001401B"/>
    <w:rsid w:val="000147BD"/>
    <w:rsid w:val="000147F7"/>
    <w:rsid w:val="00014A78"/>
    <w:rsid w:val="000156CE"/>
    <w:rsid w:val="00015AAF"/>
    <w:rsid w:val="00015DD2"/>
    <w:rsid w:val="00015E1C"/>
    <w:rsid w:val="00016367"/>
    <w:rsid w:val="00016383"/>
    <w:rsid w:val="000163A3"/>
    <w:rsid w:val="000167DF"/>
    <w:rsid w:val="0001695D"/>
    <w:rsid w:val="00017196"/>
    <w:rsid w:val="000172F4"/>
    <w:rsid w:val="00017A6D"/>
    <w:rsid w:val="00017D84"/>
    <w:rsid w:val="00017F4C"/>
    <w:rsid w:val="00020CFE"/>
    <w:rsid w:val="000210FF"/>
    <w:rsid w:val="00021179"/>
    <w:rsid w:val="000216E4"/>
    <w:rsid w:val="0002189F"/>
    <w:rsid w:val="00021CA4"/>
    <w:rsid w:val="00021EB7"/>
    <w:rsid w:val="00022194"/>
    <w:rsid w:val="00022677"/>
    <w:rsid w:val="00022739"/>
    <w:rsid w:val="00022962"/>
    <w:rsid w:val="000229C3"/>
    <w:rsid w:val="00022AD5"/>
    <w:rsid w:val="00022B5C"/>
    <w:rsid w:val="00022C4C"/>
    <w:rsid w:val="00023794"/>
    <w:rsid w:val="00023E3B"/>
    <w:rsid w:val="000241D3"/>
    <w:rsid w:val="000248FA"/>
    <w:rsid w:val="00024DD4"/>
    <w:rsid w:val="0002551B"/>
    <w:rsid w:val="00025955"/>
    <w:rsid w:val="0002685E"/>
    <w:rsid w:val="000273BD"/>
    <w:rsid w:val="0002741A"/>
    <w:rsid w:val="0002784E"/>
    <w:rsid w:val="000302E2"/>
    <w:rsid w:val="00030EA8"/>
    <w:rsid w:val="0003112B"/>
    <w:rsid w:val="000318D7"/>
    <w:rsid w:val="00031E87"/>
    <w:rsid w:val="00031F02"/>
    <w:rsid w:val="00032854"/>
    <w:rsid w:val="00032C96"/>
    <w:rsid w:val="00032E20"/>
    <w:rsid w:val="00033444"/>
    <w:rsid w:val="000336E0"/>
    <w:rsid w:val="000345CE"/>
    <w:rsid w:val="0003463D"/>
    <w:rsid w:val="00034D76"/>
    <w:rsid w:val="00034DC6"/>
    <w:rsid w:val="000353FB"/>
    <w:rsid w:val="000355FB"/>
    <w:rsid w:val="000357F7"/>
    <w:rsid w:val="00036BEF"/>
    <w:rsid w:val="00036EB5"/>
    <w:rsid w:val="000375ED"/>
    <w:rsid w:val="000376C4"/>
    <w:rsid w:val="0003795E"/>
    <w:rsid w:val="0004021D"/>
    <w:rsid w:val="000402EB"/>
    <w:rsid w:val="00040486"/>
    <w:rsid w:val="00040950"/>
    <w:rsid w:val="00040956"/>
    <w:rsid w:val="000409EA"/>
    <w:rsid w:val="00040D46"/>
    <w:rsid w:val="0004152C"/>
    <w:rsid w:val="00041793"/>
    <w:rsid w:val="0004195B"/>
    <w:rsid w:val="000423AA"/>
    <w:rsid w:val="0004245C"/>
    <w:rsid w:val="000429B0"/>
    <w:rsid w:val="00042A8B"/>
    <w:rsid w:val="00042B33"/>
    <w:rsid w:val="00042BCE"/>
    <w:rsid w:val="00042E61"/>
    <w:rsid w:val="00043757"/>
    <w:rsid w:val="000448F7"/>
    <w:rsid w:val="00045082"/>
    <w:rsid w:val="0004512E"/>
    <w:rsid w:val="0004575E"/>
    <w:rsid w:val="00045AF5"/>
    <w:rsid w:val="00045CFE"/>
    <w:rsid w:val="00046062"/>
    <w:rsid w:val="0004612F"/>
    <w:rsid w:val="000461DA"/>
    <w:rsid w:val="00046AB8"/>
    <w:rsid w:val="00046B3F"/>
    <w:rsid w:val="00046EDE"/>
    <w:rsid w:val="000472C4"/>
    <w:rsid w:val="000477FA"/>
    <w:rsid w:val="00047BC9"/>
    <w:rsid w:val="0005019A"/>
    <w:rsid w:val="00050297"/>
    <w:rsid w:val="000503EC"/>
    <w:rsid w:val="00050C80"/>
    <w:rsid w:val="00050EAB"/>
    <w:rsid w:val="00050F55"/>
    <w:rsid w:val="00051113"/>
    <w:rsid w:val="00051127"/>
    <w:rsid w:val="00051AFF"/>
    <w:rsid w:val="00051B1E"/>
    <w:rsid w:val="0005241C"/>
    <w:rsid w:val="00052776"/>
    <w:rsid w:val="00052882"/>
    <w:rsid w:val="00053284"/>
    <w:rsid w:val="0005368E"/>
    <w:rsid w:val="0005372A"/>
    <w:rsid w:val="00053930"/>
    <w:rsid w:val="00053DDB"/>
    <w:rsid w:val="000543C0"/>
    <w:rsid w:val="000545E8"/>
    <w:rsid w:val="000547C2"/>
    <w:rsid w:val="00054997"/>
    <w:rsid w:val="000551A1"/>
    <w:rsid w:val="00055ADB"/>
    <w:rsid w:val="00055E55"/>
    <w:rsid w:val="00055EC9"/>
    <w:rsid w:val="000560CC"/>
    <w:rsid w:val="000565FA"/>
    <w:rsid w:val="000566B2"/>
    <w:rsid w:val="000567A3"/>
    <w:rsid w:val="00056B06"/>
    <w:rsid w:val="00056D1C"/>
    <w:rsid w:val="00057250"/>
    <w:rsid w:val="000579A0"/>
    <w:rsid w:val="00057CB5"/>
    <w:rsid w:val="00060151"/>
    <w:rsid w:val="000604AD"/>
    <w:rsid w:val="00060F4C"/>
    <w:rsid w:val="00061720"/>
    <w:rsid w:val="00061781"/>
    <w:rsid w:val="000621DF"/>
    <w:rsid w:val="0006267E"/>
    <w:rsid w:val="000627C6"/>
    <w:rsid w:val="00062B39"/>
    <w:rsid w:val="00062EA1"/>
    <w:rsid w:val="00063027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70C12"/>
    <w:rsid w:val="00070EFE"/>
    <w:rsid w:val="0007119C"/>
    <w:rsid w:val="000711BB"/>
    <w:rsid w:val="0007142A"/>
    <w:rsid w:val="00071658"/>
    <w:rsid w:val="000717A5"/>
    <w:rsid w:val="00071A43"/>
    <w:rsid w:val="00072405"/>
    <w:rsid w:val="00072453"/>
    <w:rsid w:val="00072876"/>
    <w:rsid w:val="0007335B"/>
    <w:rsid w:val="000739AC"/>
    <w:rsid w:val="00073C42"/>
    <w:rsid w:val="00073DA1"/>
    <w:rsid w:val="00074129"/>
    <w:rsid w:val="00074645"/>
    <w:rsid w:val="000755B5"/>
    <w:rsid w:val="00075C82"/>
    <w:rsid w:val="00076DA6"/>
    <w:rsid w:val="00076FF5"/>
    <w:rsid w:val="000774B8"/>
    <w:rsid w:val="000775AB"/>
    <w:rsid w:val="00077632"/>
    <w:rsid w:val="00081096"/>
    <w:rsid w:val="0008131F"/>
    <w:rsid w:val="000818E4"/>
    <w:rsid w:val="00081B17"/>
    <w:rsid w:val="000825E2"/>
    <w:rsid w:val="00082D66"/>
    <w:rsid w:val="0008305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5D9"/>
    <w:rsid w:val="000876B3"/>
    <w:rsid w:val="00087A4E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164"/>
    <w:rsid w:val="00093287"/>
    <w:rsid w:val="00093364"/>
    <w:rsid w:val="00093AA5"/>
    <w:rsid w:val="00093CC9"/>
    <w:rsid w:val="00093E9A"/>
    <w:rsid w:val="00094092"/>
    <w:rsid w:val="00094150"/>
    <w:rsid w:val="000942E0"/>
    <w:rsid w:val="00094646"/>
    <w:rsid w:val="000947F6"/>
    <w:rsid w:val="00094B22"/>
    <w:rsid w:val="00094FC6"/>
    <w:rsid w:val="0009589A"/>
    <w:rsid w:val="00095B35"/>
    <w:rsid w:val="00095ED9"/>
    <w:rsid w:val="000963F2"/>
    <w:rsid w:val="00096494"/>
    <w:rsid w:val="00096DE7"/>
    <w:rsid w:val="00096E31"/>
    <w:rsid w:val="000970EB"/>
    <w:rsid w:val="0009739B"/>
    <w:rsid w:val="00097A3B"/>
    <w:rsid w:val="00097AAC"/>
    <w:rsid w:val="00097CF7"/>
    <w:rsid w:val="000A0C17"/>
    <w:rsid w:val="000A101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C58"/>
    <w:rsid w:val="000A5315"/>
    <w:rsid w:val="000A591F"/>
    <w:rsid w:val="000A5BFD"/>
    <w:rsid w:val="000A5F5B"/>
    <w:rsid w:val="000A6336"/>
    <w:rsid w:val="000A72D4"/>
    <w:rsid w:val="000A77A6"/>
    <w:rsid w:val="000A7A58"/>
    <w:rsid w:val="000B03ED"/>
    <w:rsid w:val="000B07AB"/>
    <w:rsid w:val="000B07F4"/>
    <w:rsid w:val="000B0B99"/>
    <w:rsid w:val="000B0E97"/>
    <w:rsid w:val="000B0F0E"/>
    <w:rsid w:val="000B1AF2"/>
    <w:rsid w:val="000B1C6B"/>
    <w:rsid w:val="000B1DB7"/>
    <w:rsid w:val="000B241A"/>
    <w:rsid w:val="000B25B1"/>
    <w:rsid w:val="000B2652"/>
    <w:rsid w:val="000B2734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FD7"/>
    <w:rsid w:val="000B5142"/>
    <w:rsid w:val="000B518A"/>
    <w:rsid w:val="000B55F9"/>
    <w:rsid w:val="000B5F97"/>
    <w:rsid w:val="000B6381"/>
    <w:rsid w:val="000B64C0"/>
    <w:rsid w:val="000B7057"/>
    <w:rsid w:val="000B7EAD"/>
    <w:rsid w:val="000C03DF"/>
    <w:rsid w:val="000C074E"/>
    <w:rsid w:val="000C14C1"/>
    <w:rsid w:val="000C1591"/>
    <w:rsid w:val="000C1DF9"/>
    <w:rsid w:val="000C23C0"/>
    <w:rsid w:val="000C2DAC"/>
    <w:rsid w:val="000C3610"/>
    <w:rsid w:val="000C3A4B"/>
    <w:rsid w:val="000C3C17"/>
    <w:rsid w:val="000C4DDF"/>
    <w:rsid w:val="000C5050"/>
    <w:rsid w:val="000C521E"/>
    <w:rsid w:val="000C5633"/>
    <w:rsid w:val="000C650F"/>
    <w:rsid w:val="000C6806"/>
    <w:rsid w:val="000C7354"/>
    <w:rsid w:val="000C7D3E"/>
    <w:rsid w:val="000C7EFE"/>
    <w:rsid w:val="000D00DD"/>
    <w:rsid w:val="000D0968"/>
    <w:rsid w:val="000D0D0A"/>
    <w:rsid w:val="000D1026"/>
    <w:rsid w:val="000D19F4"/>
    <w:rsid w:val="000D1C0B"/>
    <w:rsid w:val="000D1C34"/>
    <w:rsid w:val="000D1D1C"/>
    <w:rsid w:val="000D1DDF"/>
    <w:rsid w:val="000D25AC"/>
    <w:rsid w:val="000D2FAB"/>
    <w:rsid w:val="000D33F2"/>
    <w:rsid w:val="000D3A50"/>
    <w:rsid w:val="000D458F"/>
    <w:rsid w:val="000D4806"/>
    <w:rsid w:val="000D49A0"/>
    <w:rsid w:val="000D5200"/>
    <w:rsid w:val="000D5348"/>
    <w:rsid w:val="000D5362"/>
    <w:rsid w:val="000D5B66"/>
    <w:rsid w:val="000D5E34"/>
    <w:rsid w:val="000D7329"/>
    <w:rsid w:val="000D758A"/>
    <w:rsid w:val="000D7710"/>
    <w:rsid w:val="000D77B5"/>
    <w:rsid w:val="000D7980"/>
    <w:rsid w:val="000D7E9C"/>
    <w:rsid w:val="000D7EA8"/>
    <w:rsid w:val="000E02BA"/>
    <w:rsid w:val="000E0446"/>
    <w:rsid w:val="000E0683"/>
    <w:rsid w:val="000E09BD"/>
    <w:rsid w:val="000E0DB1"/>
    <w:rsid w:val="000E13E9"/>
    <w:rsid w:val="000E1724"/>
    <w:rsid w:val="000E17CD"/>
    <w:rsid w:val="000E1942"/>
    <w:rsid w:val="000E2201"/>
    <w:rsid w:val="000E2826"/>
    <w:rsid w:val="000E36C2"/>
    <w:rsid w:val="000E38E0"/>
    <w:rsid w:val="000E396C"/>
    <w:rsid w:val="000E41EC"/>
    <w:rsid w:val="000E44C9"/>
    <w:rsid w:val="000E48A4"/>
    <w:rsid w:val="000E48E0"/>
    <w:rsid w:val="000E4A01"/>
    <w:rsid w:val="000E4D32"/>
    <w:rsid w:val="000E512F"/>
    <w:rsid w:val="000E524A"/>
    <w:rsid w:val="000E5B2A"/>
    <w:rsid w:val="000E6145"/>
    <w:rsid w:val="000E6738"/>
    <w:rsid w:val="000E6CE3"/>
    <w:rsid w:val="000E7166"/>
    <w:rsid w:val="000E7E79"/>
    <w:rsid w:val="000F03CB"/>
    <w:rsid w:val="000F086E"/>
    <w:rsid w:val="000F089B"/>
    <w:rsid w:val="000F0B81"/>
    <w:rsid w:val="000F0D83"/>
    <w:rsid w:val="000F0EE4"/>
    <w:rsid w:val="000F1AF5"/>
    <w:rsid w:val="000F1FA8"/>
    <w:rsid w:val="000F2916"/>
    <w:rsid w:val="000F3287"/>
    <w:rsid w:val="000F3AB3"/>
    <w:rsid w:val="000F433B"/>
    <w:rsid w:val="000F4490"/>
    <w:rsid w:val="000F45BA"/>
    <w:rsid w:val="000F5684"/>
    <w:rsid w:val="000F57A3"/>
    <w:rsid w:val="000F5D7C"/>
    <w:rsid w:val="000F60C9"/>
    <w:rsid w:val="000F61AC"/>
    <w:rsid w:val="000F6B8B"/>
    <w:rsid w:val="000F7518"/>
    <w:rsid w:val="000F7577"/>
    <w:rsid w:val="000F762B"/>
    <w:rsid w:val="000F767E"/>
    <w:rsid w:val="001005B3"/>
    <w:rsid w:val="001008D6"/>
    <w:rsid w:val="00100AC5"/>
    <w:rsid w:val="00100CCE"/>
    <w:rsid w:val="0010112F"/>
    <w:rsid w:val="00101280"/>
    <w:rsid w:val="0010173A"/>
    <w:rsid w:val="00101AC6"/>
    <w:rsid w:val="00101CA6"/>
    <w:rsid w:val="00101FA6"/>
    <w:rsid w:val="00101FE9"/>
    <w:rsid w:val="00102416"/>
    <w:rsid w:val="001024FE"/>
    <w:rsid w:val="00102506"/>
    <w:rsid w:val="00102699"/>
    <w:rsid w:val="001029ED"/>
    <w:rsid w:val="00102C34"/>
    <w:rsid w:val="0010310C"/>
    <w:rsid w:val="0010330F"/>
    <w:rsid w:val="00103393"/>
    <w:rsid w:val="001034F7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2D"/>
    <w:rsid w:val="00105947"/>
    <w:rsid w:val="00105A0D"/>
    <w:rsid w:val="00105D53"/>
    <w:rsid w:val="00105E0E"/>
    <w:rsid w:val="00106202"/>
    <w:rsid w:val="001067FF"/>
    <w:rsid w:val="00106F9A"/>
    <w:rsid w:val="00107072"/>
    <w:rsid w:val="00107542"/>
    <w:rsid w:val="00107618"/>
    <w:rsid w:val="00107C3A"/>
    <w:rsid w:val="001109ED"/>
    <w:rsid w:val="001111EF"/>
    <w:rsid w:val="001112C3"/>
    <w:rsid w:val="00111454"/>
    <w:rsid w:val="00111503"/>
    <w:rsid w:val="001127CE"/>
    <w:rsid w:val="00112A78"/>
    <w:rsid w:val="001130CA"/>
    <w:rsid w:val="0011378D"/>
    <w:rsid w:val="001137C2"/>
    <w:rsid w:val="00113AFF"/>
    <w:rsid w:val="00113BD8"/>
    <w:rsid w:val="00114097"/>
    <w:rsid w:val="001143D3"/>
    <w:rsid w:val="00114731"/>
    <w:rsid w:val="00114AE1"/>
    <w:rsid w:val="00114EB4"/>
    <w:rsid w:val="001155B8"/>
    <w:rsid w:val="0011596E"/>
    <w:rsid w:val="0011610C"/>
    <w:rsid w:val="001169A7"/>
    <w:rsid w:val="001169B3"/>
    <w:rsid w:val="00116A01"/>
    <w:rsid w:val="00116E69"/>
    <w:rsid w:val="00117434"/>
    <w:rsid w:val="00117606"/>
    <w:rsid w:val="00117B15"/>
    <w:rsid w:val="001201B4"/>
    <w:rsid w:val="0012029F"/>
    <w:rsid w:val="00120B93"/>
    <w:rsid w:val="001212CE"/>
    <w:rsid w:val="0012133F"/>
    <w:rsid w:val="00121508"/>
    <w:rsid w:val="0012156A"/>
    <w:rsid w:val="00121AC2"/>
    <w:rsid w:val="00121CE8"/>
    <w:rsid w:val="00121D37"/>
    <w:rsid w:val="00122DAB"/>
    <w:rsid w:val="0012303A"/>
    <w:rsid w:val="00123B51"/>
    <w:rsid w:val="00123EC9"/>
    <w:rsid w:val="00124017"/>
    <w:rsid w:val="00124CAE"/>
    <w:rsid w:val="00124D05"/>
    <w:rsid w:val="001253CA"/>
    <w:rsid w:val="001257F1"/>
    <w:rsid w:val="00125D53"/>
    <w:rsid w:val="00125FF0"/>
    <w:rsid w:val="00127473"/>
    <w:rsid w:val="00127936"/>
    <w:rsid w:val="001279D0"/>
    <w:rsid w:val="00127AD3"/>
    <w:rsid w:val="00127D7D"/>
    <w:rsid w:val="0013023F"/>
    <w:rsid w:val="0013041F"/>
    <w:rsid w:val="00130897"/>
    <w:rsid w:val="001308D6"/>
    <w:rsid w:val="00130A5C"/>
    <w:rsid w:val="00130E2A"/>
    <w:rsid w:val="00130EBB"/>
    <w:rsid w:val="00130EFA"/>
    <w:rsid w:val="00131748"/>
    <w:rsid w:val="00132A14"/>
    <w:rsid w:val="00132CCB"/>
    <w:rsid w:val="00132DBD"/>
    <w:rsid w:val="00133026"/>
    <w:rsid w:val="00133501"/>
    <w:rsid w:val="001335DC"/>
    <w:rsid w:val="00133889"/>
    <w:rsid w:val="0013445C"/>
    <w:rsid w:val="001345B3"/>
    <w:rsid w:val="001348D9"/>
    <w:rsid w:val="00134979"/>
    <w:rsid w:val="00135071"/>
    <w:rsid w:val="00135274"/>
    <w:rsid w:val="00135750"/>
    <w:rsid w:val="00135BFC"/>
    <w:rsid w:val="00135EB0"/>
    <w:rsid w:val="00136083"/>
    <w:rsid w:val="001361DC"/>
    <w:rsid w:val="00136509"/>
    <w:rsid w:val="0013674E"/>
    <w:rsid w:val="00136B48"/>
    <w:rsid w:val="00136BD2"/>
    <w:rsid w:val="00136E0F"/>
    <w:rsid w:val="00136E4B"/>
    <w:rsid w:val="00137048"/>
    <w:rsid w:val="00137383"/>
    <w:rsid w:val="001379DE"/>
    <w:rsid w:val="00137F61"/>
    <w:rsid w:val="00140E28"/>
    <w:rsid w:val="00141893"/>
    <w:rsid w:val="00141AD1"/>
    <w:rsid w:val="00141F50"/>
    <w:rsid w:val="00142B04"/>
    <w:rsid w:val="0014343A"/>
    <w:rsid w:val="00143869"/>
    <w:rsid w:val="001439DD"/>
    <w:rsid w:val="0014483C"/>
    <w:rsid w:val="00144BCA"/>
    <w:rsid w:val="00144F4C"/>
    <w:rsid w:val="0014564B"/>
    <w:rsid w:val="00145D50"/>
    <w:rsid w:val="00145FF6"/>
    <w:rsid w:val="001460B2"/>
    <w:rsid w:val="0014664B"/>
    <w:rsid w:val="00146A07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E73"/>
    <w:rsid w:val="00152F02"/>
    <w:rsid w:val="00153545"/>
    <w:rsid w:val="00153C00"/>
    <w:rsid w:val="00153DB5"/>
    <w:rsid w:val="0015445A"/>
    <w:rsid w:val="00154AC5"/>
    <w:rsid w:val="001553CA"/>
    <w:rsid w:val="00155A94"/>
    <w:rsid w:val="00156483"/>
    <w:rsid w:val="00157248"/>
    <w:rsid w:val="00157347"/>
    <w:rsid w:val="00157DC5"/>
    <w:rsid w:val="001602D1"/>
    <w:rsid w:val="001607A9"/>
    <w:rsid w:val="00161610"/>
    <w:rsid w:val="001617C2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2EE"/>
    <w:rsid w:val="0016551E"/>
    <w:rsid w:val="0016562A"/>
    <w:rsid w:val="001660AE"/>
    <w:rsid w:val="00166E4F"/>
    <w:rsid w:val="0016793B"/>
    <w:rsid w:val="00167D01"/>
    <w:rsid w:val="00167D7B"/>
    <w:rsid w:val="00167F3F"/>
    <w:rsid w:val="001702AE"/>
    <w:rsid w:val="00170301"/>
    <w:rsid w:val="0017033E"/>
    <w:rsid w:val="00170508"/>
    <w:rsid w:val="00170CD5"/>
    <w:rsid w:val="00170FB8"/>
    <w:rsid w:val="001713BF"/>
    <w:rsid w:val="0017156C"/>
    <w:rsid w:val="001715D9"/>
    <w:rsid w:val="00171E74"/>
    <w:rsid w:val="00172288"/>
    <w:rsid w:val="00172663"/>
    <w:rsid w:val="00172F28"/>
    <w:rsid w:val="001735B1"/>
    <w:rsid w:val="00174122"/>
    <w:rsid w:val="00174181"/>
    <w:rsid w:val="001745CE"/>
    <w:rsid w:val="001745DE"/>
    <w:rsid w:val="00174725"/>
    <w:rsid w:val="00174840"/>
    <w:rsid w:val="0017581A"/>
    <w:rsid w:val="00175B29"/>
    <w:rsid w:val="00175FA1"/>
    <w:rsid w:val="001766AB"/>
    <w:rsid w:val="00176B67"/>
    <w:rsid w:val="00176D43"/>
    <w:rsid w:val="001770E3"/>
    <w:rsid w:val="001770F0"/>
    <w:rsid w:val="0017766E"/>
    <w:rsid w:val="00177740"/>
    <w:rsid w:val="00177B81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3848"/>
    <w:rsid w:val="001839CD"/>
    <w:rsid w:val="00183BF6"/>
    <w:rsid w:val="00183E11"/>
    <w:rsid w:val="0018400F"/>
    <w:rsid w:val="001841F4"/>
    <w:rsid w:val="00184811"/>
    <w:rsid w:val="00184848"/>
    <w:rsid w:val="00184889"/>
    <w:rsid w:val="00184C08"/>
    <w:rsid w:val="00184E0C"/>
    <w:rsid w:val="001850D6"/>
    <w:rsid w:val="00185476"/>
    <w:rsid w:val="00185631"/>
    <w:rsid w:val="00186732"/>
    <w:rsid w:val="00186D17"/>
    <w:rsid w:val="00186D71"/>
    <w:rsid w:val="00187472"/>
    <w:rsid w:val="00187B25"/>
    <w:rsid w:val="00187FFC"/>
    <w:rsid w:val="001901D4"/>
    <w:rsid w:val="00190C6F"/>
    <w:rsid w:val="00190E44"/>
    <w:rsid w:val="00190F9B"/>
    <w:rsid w:val="001911AC"/>
    <w:rsid w:val="0019161B"/>
    <w:rsid w:val="00191792"/>
    <w:rsid w:val="00191D9A"/>
    <w:rsid w:val="00192013"/>
    <w:rsid w:val="001921CD"/>
    <w:rsid w:val="001923F0"/>
    <w:rsid w:val="00192CE7"/>
    <w:rsid w:val="00192F6E"/>
    <w:rsid w:val="00193148"/>
    <w:rsid w:val="0019375C"/>
    <w:rsid w:val="00193E36"/>
    <w:rsid w:val="001947C4"/>
    <w:rsid w:val="001948CA"/>
    <w:rsid w:val="0019499E"/>
    <w:rsid w:val="00194ECD"/>
    <w:rsid w:val="00195166"/>
    <w:rsid w:val="00195BCC"/>
    <w:rsid w:val="00196616"/>
    <w:rsid w:val="00196998"/>
    <w:rsid w:val="00196D43"/>
    <w:rsid w:val="00196F65"/>
    <w:rsid w:val="001971A1"/>
    <w:rsid w:val="001972BE"/>
    <w:rsid w:val="00197A08"/>
    <w:rsid w:val="00197B0F"/>
    <w:rsid w:val="00197BA4"/>
    <w:rsid w:val="00197FEA"/>
    <w:rsid w:val="001A0274"/>
    <w:rsid w:val="001A1239"/>
    <w:rsid w:val="001A152C"/>
    <w:rsid w:val="001A15B0"/>
    <w:rsid w:val="001A22FA"/>
    <w:rsid w:val="001A2884"/>
    <w:rsid w:val="001A292C"/>
    <w:rsid w:val="001A2BED"/>
    <w:rsid w:val="001A2DEF"/>
    <w:rsid w:val="001A3681"/>
    <w:rsid w:val="001A3AFD"/>
    <w:rsid w:val="001A3D8C"/>
    <w:rsid w:val="001A3EC6"/>
    <w:rsid w:val="001A4806"/>
    <w:rsid w:val="001A4B90"/>
    <w:rsid w:val="001A4DE4"/>
    <w:rsid w:val="001A4F0D"/>
    <w:rsid w:val="001A4FD5"/>
    <w:rsid w:val="001A51D1"/>
    <w:rsid w:val="001A53DF"/>
    <w:rsid w:val="001A548E"/>
    <w:rsid w:val="001A56C7"/>
    <w:rsid w:val="001A67A7"/>
    <w:rsid w:val="001A7099"/>
    <w:rsid w:val="001A764E"/>
    <w:rsid w:val="001B00DC"/>
    <w:rsid w:val="001B010D"/>
    <w:rsid w:val="001B04E4"/>
    <w:rsid w:val="001B05DB"/>
    <w:rsid w:val="001B07EB"/>
    <w:rsid w:val="001B1E77"/>
    <w:rsid w:val="001B1FAD"/>
    <w:rsid w:val="001B2482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54E"/>
    <w:rsid w:val="001B78F3"/>
    <w:rsid w:val="001B7903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0C1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ED"/>
    <w:rsid w:val="001C5556"/>
    <w:rsid w:val="001C603D"/>
    <w:rsid w:val="001C64AB"/>
    <w:rsid w:val="001C6890"/>
    <w:rsid w:val="001C6FA0"/>
    <w:rsid w:val="001C76C5"/>
    <w:rsid w:val="001C773C"/>
    <w:rsid w:val="001C7CCA"/>
    <w:rsid w:val="001D004A"/>
    <w:rsid w:val="001D04EE"/>
    <w:rsid w:val="001D07C2"/>
    <w:rsid w:val="001D0D60"/>
    <w:rsid w:val="001D0FD7"/>
    <w:rsid w:val="001D1222"/>
    <w:rsid w:val="001D1277"/>
    <w:rsid w:val="001D13AC"/>
    <w:rsid w:val="001D16DA"/>
    <w:rsid w:val="001D1722"/>
    <w:rsid w:val="001D175E"/>
    <w:rsid w:val="001D2861"/>
    <w:rsid w:val="001D2A83"/>
    <w:rsid w:val="001D3B41"/>
    <w:rsid w:val="001D4091"/>
    <w:rsid w:val="001D47EF"/>
    <w:rsid w:val="001D4C65"/>
    <w:rsid w:val="001D5047"/>
    <w:rsid w:val="001D524E"/>
    <w:rsid w:val="001D57B3"/>
    <w:rsid w:val="001D61B8"/>
    <w:rsid w:val="001D637A"/>
    <w:rsid w:val="001D648A"/>
    <w:rsid w:val="001D661D"/>
    <w:rsid w:val="001D6718"/>
    <w:rsid w:val="001D6CCF"/>
    <w:rsid w:val="001D6DC9"/>
    <w:rsid w:val="001D71E0"/>
    <w:rsid w:val="001E01A3"/>
    <w:rsid w:val="001E083E"/>
    <w:rsid w:val="001E1118"/>
    <w:rsid w:val="001E18D8"/>
    <w:rsid w:val="001E194D"/>
    <w:rsid w:val="001E244C"/>
    <w:rsid w:val="001E2551"/>
    <w:rsid w:val="001E2F8F"/>
    <w:rsid w:val="001E319C"/>
    <w:rsid w:val="001E3504"/>
    <w:rsid w:val="001E385F"/>
    <w:rsid w:val="001E3965"/>
    <w:rsid w:val="001E3B85"/>
    <w:rsid w:val="001E3F24"/>
    <w:rsid w:val="001E40C3"/>
    <w:rsid w:val="001E4196"/>
    <w:rsid w:val="001E4999"/>
    <w:rsid w:val="001E52BF"/>
    <w:rsid w:val="001E5434"/>
    <w:rsid w:val="001E5959"/>
    <w:rsid w:val="001E6796"/>
    <w:rsid w:val="001E6A37"/>
    <w:rsid w:val="001E6BE0"/>
    <w:rsid w:val="001E6D3F"/>
    <w:rsid w:val="001E6FD5"/>
    <w:rsid w:val="001E7E45"/>
    <w:rsid w:val="001E7F88"/>
    <w:rsid w:val="001F0383"/>
    <w:rsid w:val="001F0A67"/>
    <w:rsid w:val="001F0EFA"/>
    <w:rsid w:val="001F1669"/>
    <w:rsid w:val="001F2053"/>
    <w:rsid w:val="001F2638"/>
    <w:rsid w:val="001F2CE7"/>
    <w:rsid w:val="001F3736"/>
    <w:rsid w:val="001F3815"/>
    <w:rsid w:val="001F3B11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68"/>
    <w:rsid w:val="001F559F"/>
    <w:rsid w:val="001F6F91"/>
    <w:rsid w:val="001F7386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6AE"/>
    <w:rsid w:val="00202BE0"/>
    <w:rsid w:val="00203254"/>
    <w:rsid w:val="00204473"/>
    <w:rsid w:val="002044FD"/>
    <w:rsid w:val="00205DF1"/>
    <w:rsid w:val="00206379"/>
    <w:rsid w:val="0020652F"/>
    <w:rsid w:val="00206FF3"/>
    <w:rsid w:val="0020736E"/>
    <w:rsid w:val="00207484"/>
    <w:rsid w:val="002077A7"/>
    <w:rsid w:val="00207E40"/>
    <w:rsid w:val="00210446"/>
    <w:rsid w:val="00210B33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4A02"/>
    <w:rsid w:val="00214FF6"/>
    <w:rsid w:val="00215029"/>
    <w:rsid w:val="00215104"/>
    <w:rsid w:val="0021595D"/>
    <w:rsid w:val="00215AE6"/>
    <w:rsid w:val="00215F48"/>
    <w:rsid w:val="002164F7"/>
    <w:rsid w:val="002168B4"/>
    <w:rsid w:val="00217130"/>
    <w:rsid w:val="00217698"/>
    <w:rsid w:val="002176FA"/>
    <w:rsid w:val="002177FD"/>
    <w:rsid w:val="00217AA4"/>
    <w:rsid w:val="00217EFB"/>
    <w:rsid w:val="00220477"/>
    <w:rsid w:val="00220622"/>
    <w:rsid w:val="00220CE6"/>
    <w:rsid w:val="00220DFC"/>
    <w:rsid w:val="00221006"/>
    <w:rsid w:val="00221014"/>
    <w:rsid w:val="002210A7"/>
    <w:rsid w:val="00221250"/>
    <w:rsid w:val="002215A2"/>
    <w:rsid w:val="00221965"/>
    <w:rsid w:val="00221BAC"/>
    <w:rsid w:val="00222420"/>
    <w:rsid w:val="00222862"/>
    <w:rsid w:val="00222AB9"/>
    <w:rsid w:val="00222B5E"/>
    <w:rsid w:val="00222C0B"/>
    <w:rsid w:val="00222F4E"/>
    <w:rsid w:val="00223119"/>
    <w:rsid w:val="002234ED"/>
    <w:rsid w:val="0022372A"/>
    <w:rsid w:val="00223BC8"/>
    <w:rsid w:val="00225263"/>
    <w:rsid w:val="0022562A"/>
    <w:rsid w:val="0022570E"/>
    <w:rsid w:val="00225AD8"/>
    <w:rsid w:val="00225DA9"/>
    <w:rsid w:val="00225E05"/>
    <w:rsid w:val="00225F6B"/>
    <w:rsid w:val="00226DBE"/>
    <w:rsid w:val="00227063"/>
    <w:rsid w:val="00227159"/>
    <w:rsid w:val="00227319"/>
    <w:rsid w:val="00227642"/>
    <w:rsid w:val="002276C3"/>
    <w:rsid w:val="00227E85"/>
    <w:rsid w:val="00227F65"/>
    <w:rsid w:val="00227F83"/>
    <w:rsid w:val="002302CD"/>
    <w:rsid w:val="00230A68"/>
    <w:rsid w:val="002312CD"/>
    <w:rsid w:val="002314A6"/>
    <w:rsid w:val="002323AC"/>
    <w:rsid w:val="0023334D"/>
    <w:rsid w:val="00233868"/>
    <w:rsid w:val="00233946"/>
    <w:rsid w:val="00233CA8"/>
    <w:rsid w:val="00233CBC"/>
    <w:rsid w:val="00233F3B"/>
    <w:rsid w:val="0023444F"/>
    <w:rsid w:val="00235105"/>
    <w:rsid w:val="00235266"/>
    <w:rsid w:val="002354CF"/>
    <w:rsid w:val="00235701"/>
    <w:rsid w:val="00235759"/>
    <w:rsid w:val="002358D4"/>
    <w:rsid w:val="00235DDF"/>
    <w:rsid w:val="00235E90"/>
    <w:rsid w:val="0023620F"/>
    <w:rsid w:val="002362FA"/>
    <w:rsid w:val="002366BC"/>
    <w:rsid w:val="00236BC1"/>
    <w:rsid w:val="002373C1"/>
    <w:rsid w:val="002377E8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354"/>
    <w:rsid w:val="00241624"/>
    <w:rsid w:val="0024177B"/>
    <w:rsid w:val="00241AD3"/>
    <w:rsid w:val="00241B14"/>
    <w:rsid w:val="00241D46"/>
    <w:rsid w:val="0024203D"/>
    <w:rsid w:val="002420C4"/>
    <w:rsid w:val="0024256E"/>
    <w:rsid w:val="00242798"/>
    <w:rsid w:val="002428B8"/>
    <w:rsid w:val="00242921"/>
    <w:rsid w:val="00242E45"/>
    <w:rsid w:val="00242EB9"/>
    <w:rsid w:val="002435CF"/>
    <w:rsid w:val="00243801"/>
    <w:rsid w:val="00243BB7"/>
    <w:rsid w:val="00243C97"/>
    <w:rsid w:val="00244731"/>
    <w:rsid w:val="00244C02"/>
    <w:rsid w:val="00244C18"/>
    <w:rsid w:val="00244CFF"/>
    <w:rsid w:val="00244EF2"/>
    <w:rsid w:val="0024515B"/>
    <w:rsid w:val="002459FE"/>
    <w:rsid w:val="00245C3D"/>
    <w:rsid w:val="00245F81"/>
    <w:rsid w:val="00246614"/>
    <w:rsid w:val="002469F1"/>
    <w:rsid w:val="00246B17"/>
    <w:rsid w:val="00246FFD"/>
    <w:rsid w:val="0024758D"/>
    <w:rsid w:val="00247811"/>
    <w:rsid w:val="00247AC7"/>
    <w:rsid w:val="00250225"/>
    <w:rsid w:val="0025046C"/>
    <w:rsid w:val="002506B4"/>
    <w:rsid w:val="002514DF"/>
    <w:rsid w:val="002518F8"/>
    <w:rsid w:val="00251D0F"/>
    <w:rsid w:val="00251DAC"/>
    <w:rsid w:val="00252238"/>
    <w:rsid w:val="00252743"/>
    <w:rsid w:val="0025287D"/>
    <w:rsid w:val="00252A8B"/>
    <w:rsid w:val="00252F58"/>
    <w:rsid w:val="00252FB5"/>
    <w:rsid w:val="002537FE"/>
    <w:rsid w:val="0025394D"/>
    <w:rsid w:val="00253E11"/>
    <w:rsid w:val="00254202"/>
    <w:rsid w:val="00254CD7"/>
    <w:rsid w:val="00255305"/>
    <w:rsid w:val="00255E03"/>
    <w:rsid w:val="0025680B"/>
    <w:rsid w:val="0025697E"/>
    <w:rsid w:val="00257528"/>
    <w:rsid w:val="002575C5"/>
    <w:rsid w:val="002576FF"/>
    <w:rsid w:val="00257878"/>
    <w:rsid w:val="00257AE2"/>
    <w:rsid w:val="00257F7E"/>
    <w:rsid w:val="0026023A"/>
    <w:rsid w:val="0026075B"/>
    <w:rsid w:val="00261808"/>
    <w:rsid w:val="00261EEA"/>
    <w:rsid w:val="0026241D"/>
    <w:rsid w:val="002624DF"/>
    <w:rsid w:val="00262587"/>
    <w:rsid w:val="00263129"/>
    <w:rsid w:val="00263195"/>
    <w:rsid w:val="0026376F"/>
    <w:rsid w:val="002638DC"/>
    <w:rsid w:val="00264258"/>
    <w:rsid w:val="00264494"/>
    <w:rsid w:val="002645FE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6A86"/>
    <w:rsid w:val="002679C3"/>
    <w:rsid w:val="00267D9C"/>
    <w:rsid w:val="0027050B"/>
    <w:rsid w:val="00270BFE"/>
    <w:rsid w:val="00270CD3"/>
    <w:rsid w:val="00270E71"/>
    <w:rsid w:val="002714B9"/>
    <w:rsid w:val="00271FF9"/>
    <w:rsid w:val="00272B45"/>
    <w:rsid w:val="0027357A"/>
    <w:rsid w:val="002738B0"/>
    <w:rsid w:val="002738CD"/>
    <w:rsid w:val="00274128"/>
    <w:rsid w:val="002741E6"/>
    <w:rsid w:val="00274425"/>
    <w:rsid w:val="00274546"/>
    <w:rsid w:val="002748E2"/>
    <w:rsid w:val="00274B12"/>
    <w:rsid w:val="00274E98"/>
    <w:rsid w:val="00275562"/>
    <w:rsid w:val="002757AF"/>
    <w:rsid w:val="0027602A"/>
    <w:rsid w:val="0027699B"/>
    <w:rsid w:val="0027764F"/>
    <w:rsid w:val="00277CB7"/>
    <w:rsid w:val="00277F82"/>
    <w:rsid w:val="002802C3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3A4"/>
    <w:rsid w:val="00282B65"/>
    <w:rsid w:val="00282DB7"/>
    <w:rsid w:val="00283032"/>
    <w:rsid w:val="00283135"/>
    <w:rsid w:val="002831F2"/>
    <w:rsid w:val="0028333E"/>
    <w:rsid w:val="0028382C"/>
    <w:rsid w:val="00283839"/>
    <w:rsid w:val="00284524"/>
    <w:rsid w:val="00284BBA"/>
    <w:rsid w:val="002852BE"/>
    <w:rsid w:val="00285777"/>
    <w:rsid w:val="002858B2"/>
    <w:rsid w:val="00285CC5"/>
    <w:rsid w:val="00285D58"/>
    <w:rsid w:val="00287625"/>
    <w:rsid w:val="0028784E"/>
    <w:rsid w:val="00287951"/>
    <w:rsid w:val="00287CD1"/>
    <w:rsid w:val="00287D2D"/>
    <w:rsid w:val="00287DF5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8CC"/>
    <w:rsid w:val="00291E8B"/>
    <w:rsid w:val="0029296E"/>
    <w:rsid w:val="00292979"/>
    <w:rsid w:val="00292CA0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976CB"/>
    <w:rsid w:val="002A0626"/>
    <w:rsid w:val="002A0A5A"/>
    <w:rsid w:val="002A0D1E"/>
    <w:rsid w:val="002A163C"/>
    <w:rsid w:val="002A1640"/>
    <w:rsid w:val="002A181D"/>
    <w:rsid w:val="002A19C9"/>
    <w:rsid w:val="002A1E47"/>
    <w:rsid w:val="002A25A1"/>
    <w:rsid w:val="002A316D"/>
    <w:rsid w:val="002A39D9"/>
    <w:rsid w:val="002A3A3D"/>
    <w:rsid w:val="002A3C2A"/>
    <w:rsid w:val="002A3C33"/>
    <w:rsid w:val="002A43C6"/>
    <w:rsid w:val="002A456A"/>
    <w:rsid w:val="002A46EB"/>
    <w:rsid w:val="002A4994"/>
    <w:rsid w:val="002A4DC5"/>
    <w:rsid w:val="002A52A4"/>
    <w:rsid w:val="002A5430"/>
    <w:rsid w:val="002A57C3"/>
    <w:rsid w:val="002A5DA3"/>
    <w:rsid w:val="002A63FD"/>
    <w:rsid w:val="002A68DB"/>
    <w:rsid w:val="002A73DC"/>
    <w:rsid w:val="002A74C0"/>
    <w:rsid w:val="002A74D6"/>
    <w:rsid w:val="002A754A"/>
    <w:rsid w:val="002A7A06"/>
    <w:rsid w:val="002A7F41"/>
    <w:rsid w:val="002B042C"/>
    <w:rsid w:val="002B0AB0"/>
    <w:rsid w:val="002B0C8D"/>
    <w:rsid w:val="002B0CD3"/>
    <w:rsid w:val="002B0F5A"/>
    <w:rsid w:val="002B1563"/>
    <w:rsid w:val="002B2262"/>
    <w:rsid w:val="002B229D"/>
    <w:rsid w:val="002B23B2"/>
    <w:rsid w:val="002B25AD"/>
    <w:rsid w:val="002B289F"/>
    <w:rsid w:val="002B3149"/>
    <w:rsid w:val="002B35EC"/>
    <w:rsid w:val="002B385E"/>
    <w:rsid w:val="002B3A34"/>
    <w:rsid w:val="002B3B3B"/>
    <w:rsid w:val="002B3CC8"/>
    <w:rsid w:val="002B4C6E"/>
    <w:rsid w:val="002B4D20"/>
    <w:rsid w:val="002B52C6"/>
    <w:rsid w:val="002B553E"/>
    <w:rsid w:val="002B56CE"/>
    <w:rsid w:val="002B57DB"/>
    <w:rsid w:val="002B6BDA"/>
    <w:rsid w:val="002B71B0"/>
    <w:rsid w:val="002B7CF5"/>
    <w:rsid w:val="002B7ED9"/>
    <w:rsid w:val="002C09DE"/>
    <w:rsid w:val="002C0ACA"/>
    <w:rsid w:val="002C0D28"/>
    <w:rsid w:val="002C1230"/>
    <w:rsid w:val="002C1461"/>
    <w:rsid w:val="002C187A"/>
    <w:rsid w:val="002C19A5"/>
    <w:rsid w:val="002C214F"/>
    <w:rsid w:val="002C234D"/>
    <w:rsid w:val="002C29B4"/>
    <w:rsid w:val="002C2EB5"/>
    <w:rsid w:val="002C329E"/>
    <w:rsid w:val="002C36DB"/>
    <w:rsid w:val="002C39A7"/>
    <w:rsid w:val="002C3B69"/>
    <w:rsid w:val="002C44A2"/>
    <w:rsid w:val="002C46A5"/>
    <w:rsid w:val="002C5562"/>
    <w:rsid w:val="002C58FF"/>
    <w:rsid w:val="002C5E96"/>
    <w:rsid w:val="002C657A"/>
    <w:rsid w:val="002C722A"/>
    <w:rsid w:val="002C7CA1"/>
    <w:rsid w:val="002D074F"/>
    <w:rsid w:val="002D0C68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878"/>
    <w:rsid w:val="002D3B62"/>
    <w:rsid w:val="002D4143"/>
    <w:rsid w:val="002D488B"/>
    <w:rsid w:val="002D4B0D"/>
    <w:rsid w:val="002D53AF"/>
    <w:rsid w:val="002D5500"/>
    <w:rsid w:val="002D57FD"/>
    <w:rsid w:val="002D5B2B"/>
    <w:rsid w:val="002D6D60"/>
    <w:rsid w:val="002D6FEE"/>
    <w:rsid w:val="002D73F3"/>
    <w:rsid w:val="002D7B5B"/>
    <w:rsid w:val="002D7BC7"/>
    <w:rsid w:val="002D7BFF"/>
    <w:rsid w:val="002D7EBD"/>
    <w:rsid w:val="002E05E8"/>
    <w:rsid w:val="002E0829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346E"/>
    <w:rsid w:val="002E5617"/>
    <w:rsid w:val="002E5B07"/>
    <w:rsid w:val="002E5EC2"/>
    <w:rsid w:val="002E60AB"/>
    <w:rsid w:val="002E61AC"/>
    <w:rsid w:val="002E7283"/>
    <w:rsid w:val="002E75E5"/>
    <w:rsid w:val="002E7876"/>
    <w:rsid w:val="002F00C5"/>
    <w:rsid w:val="002F00F4"/>
    <w:rsid w:val="002F0CDB"/>
    <w:rsid w:val="002F0FB0"/>
    <w:rsid w:val="002F1058"/>
    <w:rsid w:val="002F1784"/>
    <w:rsid w:val="002F21D0"/>
    <w:rsid w:val="002F25E5"/>
    <w:rsid w:val="002F282D"/>
    <w:rsid w:val="002F28D8"/>
    <w:rsid w:val="002F2B67"/>
    <w:rsid w:val="002F2F82"/>
    <w:rsid w:val="002F35AF"/>
    <w:rsid w:val="002F43D4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047"/>
    <w:rsid w:val="002F75DF"/>
    <w:rsid w:val="002F7601"/>
    <w:rsid w:val="002F7663"/>
    <w:rsid w:val="002F79C1"/>
    <w:rsid w:val="002F7A19"/>
    <w:rsid w:val="002F7AEA"/>
    <w:rsid w:val="002F7E77"/>
    <w:rsid w:val="003006CA"/>
    <w:rsid w:val="00300E34"/>
    <w:rsid w:val="00300EDF"/>
    <w:rsid w:val="00301597"/>
    <w:rsid w:val="00301C26"/>
    <w:rsid w:val="00303031"/>
    <w:rsid w:val="0030317F"/>
    <w:rsid w:val="0030336D"/>
    <w:rsid w:val="0030380A"/>
    <w:rsid w:val="00303CC2"/>
    <w:rsid w:val="00303D59"/>
    <w:rsid w:val="00303FBB"/>
    <w:rsid w:val="003042E6"/>
    <w:rsid w:val="00304E32"/>
    <w:rsid w:val="003052A7"/>
    <w:rsid w:val="003052D3"/>
    <w:rsid w:val="00305742"/>
    <w:rsid w:val="003058F0"/>
    <w:rsid w:val="00305D56"/>
    <w:rsid w:val="00305E1E"/>
    <w:rsid w:val="0030639E"/>
    <w:rsid w:val="003065FD"/>
    <w:rsid w:val="0031062D"/>
    <w:rsid w:val="00310736"/>
    <w:rsid w:val="00310B3E"/>
    <w:rsid w:val="00310CD1"/>
    <w:rsid w:val="003114E5"/>
    <w:rsid w:val="0031176E"/>
    <w:rsid w:val="00311DE1"/>
    <w:rsid w:val="00313687"/>
    <w:rsid w:val="00313765"/>
    <w:rsid w:val="00313945"/>
    <w:rsid w:val="00313B5F"/>
    <w:rsid w:val="00313DC6"/>
    <w:rsid w:val="00314383"/>
    <w:rsid w:val="00314AAC"/>
    <w:rsid w:val="00314E63"/>
    <w:rsid w:val="003153D7"/>
    <w:rsid w:val="003154F1"/>
    <w:rsid w:val="003155DC"/>
    <w:rsid w:val="00315698"/>
    <w:rsid w:val="0031590A"/>
    <w:rsid w:val="00315C75"/>
    <w:rsid w:val="00315E50"/>
    <w:rsid w:val="00316186"/>
    <w:rsid w:val="00316644"/>
    <w:rsid w:val="003168BC"/>
    <w:rsid w:val="00316AD7"/>
    <w:rsid w:val="00316B82"/>
    <w:rsid w:val="00316CCC"/>
    <w:rsid w:val="0031741B"/>
    <w:rsid w:val="0031792F"/>
    <w:rsid w:val="00317BEA"/>
    <w:rsid w:val="00317FB1"/>
    <w:rsid w:val="0032098B"/>
    <w:rsid w:val="003214AE"/>
    <w:rsid w:val="0032161A"/>
    <w:rsid w:val="003217E5"/>
    <w:rsid w:val="00322712"/>
    <w:rsid w:val="003233E1"/>
    <w:rsid w:val="00323418"/>
    <w:rsid w:val="00323455"/>
    <w:rsid w:val="003237AF"/>
    <w:rsid w:val="00323957"/>
    <w:rsid w:val="00323990"/>
    <w:rsid w:val="00323DBD"/>
    <w:rsid w:val="00323DC9"/>
    <w:rsid w:val="00324A44"/>
    <w:rsid w:val="00324A53"/>
    <w:rsid w:val="00324D5E"/>
    <w:rsid w:val="00324DCD"/>
    <w:rsid w:val="003250F2"/>
    <w:rsid w:val="00325345"/>
    <w:rsid w:val="00325F04"/>
    <w:rsid w:val="003264AA"/>
    <w:rsid w:val="00326A47"/>
    <w:rsid w:val="0032775A"/>
    <w:rsid w:val="0032783A"/>
    <w:rsid w:val="00327AF2"/>
    <w:rsid w:val="00327D68"/>
    <w:rsid w:val="00330265"/>
    <w:rsid w:val="003302C7"/>
    <w:rsid w:val="00330AF7"/>
    <w:rsid w:val="00330F80"/>
    <w:rsid w:val="0033109C"/>
    <w:rsid w:val="0033120C"/>
    <w:rsid w:val="0033129D"/>
    <w:rsid w:val="003316BE"/>
    <w:rsid w:val="0033197F"/>
    <w:rsid w:val="003324E2"/>
    <w:rsid w:val="003325C0"/>
    <w:rsid w:val="003326D5"/>
    <w:rsid w:val="00332706"/>
    <w:rsid w:val="00333074"/>
    <w:rsid w:val="0033352B"/>
    <w:rsid w:val="003337AF"/>
    <w:rsid w:val="00333E38"/>
    <w:rsid w:val="003341BA"/>
    <w:rsid w:val="0033527C"/>
    <w:rsid w:val="0033544D"/>
    <w:rsid w:val="003359E2"/>
    <w:rsid w:val="00335ACF"/>
    <w:rsid w:val="00336495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37ADB"/>
    <w:rsid w:val="00340040"/>
    <w:rsid w:val="00340B07"/>
    <w:rsid w:val="0034109B"/>
    <w:rsid w:val="003413C5"/>
    <w:rsid w:val="00341B12"/>
    <w:rsid w:val="00342481"/>
    <w:rsid w:val="00342826"/>
    <w:rsid w:val="00342BAE"/>
    <w:rsid w:val="00343323"/>
    <w:rsid w:val="003435BB"/>
    <w:rsid w:val="0034437D"/>
    <w:rsid w:val="00344CFE"/>
    <w:rsid w:val="00344FCB"/>
    <w:rsid w:val="003454D0"/>
    <w:rsid w:val="0034586A"/>
    <w:rsid w:val="00345B56"/>
    <w:rsid w:val="00345DEA"/>
    <w:rsid w:val="003460B2"/>
    <w:rsid w:val="00346AAA"/>
    <w:rsid w:val="00346ADA"/>
    <w:rsid w:val="00346C08"/>
    <w:rsid w:val="00346CA5"/>
    <w:rsid w:val="00347367"/>
    <w:rsid w:val="003476A1"/>
    <w:rsid w:val="00350353"/>
    <w:rsid w:val="003506D5"/>
    <w:rsid w:val="00350F1C"/>
    <w:rsid w:val="003511D1"/>
    <w:rsid w:val="003514CD"/>
    <w:rsid w:val="00351909"/>
    <w:rsid w:val="00351E91"/>
    <w:rsid w:val="003521B1"/>
    <w:rsid w:val="00352344"/>
    <w:rsid w:val="003527BA"/>
    <w:rsid w:val="00352B03"/>
    <w:rsid w:val="00352E71"/>
    <w:rsid w:val="00353783"/>
    <w:rsid w:val="003539CB"/>
    <w:rsid w:val="00354C75"/>
    <w:rsid w:val="00355146"/>
    <w:rsid w:val="003552C8"/>
    <w:rsid w:val="003556DB"/>
    <w:rsid w:val="0035577C"/>
    <w:rsid w:val="00355993"/>
    <w:rsid w:val="003559D2"/>
    <w:rsid w:val="00356A90"/>
    <w:rsid w:val="00356E97"/>
    <w:rsid w:val="00356EAE"/>
    <w:rsid w:val="0035784B"/>
    <w:rsid w:val="00357E9F"/>
    <w:rsid w:val="00360211"/>
    <w:rsid w:val="00360495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4DB"/>
    <w:rsid w:val="003626DE"/>
    <w:rsid w:val="003628E3"/>
    <w:rsid w:val="00362D53"/>
    <w:rsid w:val="00362DB7"/>
    <w:rsid w:val="00363312"/>
    <w:rsid w:val="003636D3"/>
    <w:rsid w:val="00363F8E"/>
    <w:rsid w:val="00364459"/>
    <w:rsid w:val="00364921"/>
    <w:rsid w:val="003649F9"/>
    <w:rsid w:val="00364A1B"/>
    <w:rsid w:val="00364A48"/>
    <w:rsid w:val="00364A9A"/>
    <w:rsid w:val="00364BC7"/>
    <w:rsid w:val="00364BE3"/>
    <w:rsid w:val="00365A10"/>
    <w:rsid w:val="00365D81"/>
    <w:rsid w:val="00366683"/>
    <w:rsid w:val="00366D5E"/>
    <w:rsid w:val="00366EBF"/>
    <w:rsid w:val="00366FF9"/>
    <w:rsid w:val="003670F8"/>
    <w:rsid w:val="00367323"/>
    <w:rsid w:val="00367444"/>
    <w:rsid w:val="00367548"/>
    <w:rsid w:val="00367C76"/>
    <w:rsid w:val="00367F5B"/>
    <w:rsid w:val="00370DEC"/>
    <w:rsid w:val="0037122E"/>
    <w:rsid w:val="003718B5"/>
    <w:rsid w:val="00371CB9"/>
    <w:rsid w:val="0037239C"/>
    <w:rsid w:val="00372416"/>
    <w:rsid w:val="0037284B"/>
    <w:rsid w:val="003738D9"/>
    <w:rsid w:val="003739C4"/>
    <w:rsid w:val="00373E0C"/>
    <w:rsid w:val="00373E22"/>
    <w:rsid w:val="00373FE3"/>
    <w:rsid w:val="00374074"/>
    <w:rsid w:val="00374E08"/>
    <w:rsid w:val="003760A2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4942"/>
    <w:rsid w:val="0038584A"/>
    <w:rsid w:val="00386820"/>
    <w:rsid w:val="00386AA9"/>
    <w:rsid w:val="00387027"/>
    <w:rsid w:val="00387041"/>
    <w:rsid w:val="00387087"/>
    <w:rsid w:val="003877AE"/>
    <w:rsid w:val="00387855"/>
    <w:rsid w:val="00390B5F"/>
    <w:rsid w:val="00390D43"/>
    <w:rsid w:val="00390D51"/>
    <w:rsid w:val="00390D5A"/>
    <w:rsid w:val="0039150A"/>
    <w:rsid w:val="00391540"/>
    <w:rsid w:val="00391AA1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BC"/>
    <w:rsid w:val="0039406D"/>
    <w:rsid w:val="0039435D"/>
    <w:rsid w:val="0039448A"/>
    <w:rsid w:val="003947B1"/>
    <w:rsid w:val="00394CB0"/>
    <w:rsid w:val="00394D99"/>
    <w:rsid w:val="00395303"/>
    <w:rsid w:val="00395366"/>
    <w:rsid w:val="0039593B"/>
    <w:rsid w:val="00395AF9"/>
    <w:rsid w:val="00395E02"/>
    <w:rsid w:val="00396217"/>
    <w:rsid w:val="00396652"/>
    <w:rsid w:val="003977A3"/>
    <w:rsid w:val="00397F26"/>
    <w:rsid w:val="003A02A4"/>
    <w:rsid w:val="003A048E"/>
    <w:rsid w:val="003A06D1"/>
    <w:rsid w:val="003A1521"/>
    <w:rsid w:val="003A1764"/>
    <w:rsid w:val="003A1A2E"/>
    <w:rsid w:val="003A1D74"/>
    <w:rsid w:val="003A1DD1"/>
    <w:rsid w:val="003A25A2"/>
    <w:rsid w:val="003A27E4"/>
    <w:rsid w:val="003A375B"/>
    <w:rsid w:val="003A40F8"/>
    <w:rsid w:val="003A4507"/>
    <w:rsid w:val="003A4806"/>
    <w:rsid w:val="003A4B93"/>
    <w:rsid w:val="003A4EB5"/>
    <w:rsid w:val="003A5446"/>
    <w:rsid w:val="003A58A7"/>
    <w:rsid w:val="003A5945"/>
    <w:rsid w:val="003A5A67"/>
    <w:rsid w:val="003A5AC1"/>
    <w:rsid w:val="003A5C88"/>
    <w:rsid w:val="003A6168"/>
    <w:rsid w:val="003A6287"/>
    <w:rsid w:val="003A6477"/>
    <w:rsid w:val="003A69C3"/>
    <w:rsid w:val="003A6D05"/>
    <w:rsid w:val="003A7059"/>
    <w:rsid w:val="003A7192"/>
    <w:rsid w:val="003A730C"/>
    <w:rsid w:val="003B09FB"/>
    <w:rsid w:val="003B0AC6"/>
    <w:rsid w:val="003B0D93"/>
    <w:rsid w:val="003B1765"/>
    <w:rsid w:val="003B1AA1"/>
    <w:rsid w:val="003B1F58"/>
    <w:rsid w:val="003B24F9"/>
    <w:rsid w:val="003B282F"/>
    <w:rsid w:val="003B33FB"/>
    <w:rsid w:val="003B3402"/>
    <w:rsid w:val="003B35D2"/>
    <w:rsid w:val="003B37C5"/>
    <w:rsid w:val="003B3E94"/>
    <w:rsid w:val="003B4887"/>
    <w:rsid w:val="003B4FDC"/>
    <w:rsid w:val="003B627E"/>
    <w:rsid w:val="003B6A0C"/>
    <w:rsid w:val="003B6A98"/>
    <w:rsid w:val="003B6D1F"/>
    <w:rsid w:val="003B76BE"/>
    <w:rsid w:val="003B784F"/>
    <w:rsid w:val="003B7C74"/>
    <w:rsid w:val="003C0115"/>
    <w:rsid w:val="003C0202"/>
    <w:rsid w:val="003C0353"/>
    <w:rsid w:val="003C0D55"/>
    <w:rsid w:val="003C116D"/>
    <w:rsid w:val="003C11BB"/>
    <w:rsid w:val="003C13C6"/>
    <w:rsid w:val="003C1586"/>
    <w:rsid w:val="003C1DAE"/>
    <w:rsid w:val="003C1E94"/>
    <w:rsid w:val="003C1EDD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477D"/>
    <w:rsid w:val="003C53D6"/>
    <w:rsid w:val="003C58E5"/>
    <w:rsid w:val="003C5A7F"/>
    <w:rsid w:val="003C5BAF"/>
    <w:rsid w:val="003C5ED0"/>
    <w:rsid w:val="003C73BB"/>
    <w:rsid w:val="003C748B"/>
    <w:rsid w:val="003C75C3"/>
    <w:rsid w:val="003C7EA6"/>
    <w:rsid w:val="003C7EAF"/>
    <w:rsid w:val="003D0036"/>
    <w:rsid w:val="003D0F6C"/>
    <w:rsid w:val="003D1649"/>
    <w:rsid w:val="003D16D8"/>
    <w:rsid w:val="003D1FA9"/>
    <w:rsid w:val="003D2177"/>
    <w:rsid w:val="003D26D6"/>
    <w:rsid w:val="003D287E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60FD"/>
    <w:rsid w:val="003D6109"/>
    <w:rsid w:val="003D6562"/>
    <w:rsid w:val="003D66D7"/>
    <w:rsid w:val="003D6B90"/>
    <w:rsid w:val="003D6C8E"/>
    <w:rsid w:val="003D79CD"/>
    <w:rsid w:val="003D7A18"/>
    <w:rsid w:val="003D7B99"/>
    <w:rsid w:val="003D7C7D"/>
    <w:rsid w:val="003D7DD3"/>
    <w:rsid w:val="003E0506"/>
    <w:rsid w:val="003E079D"/>
    <w:rsid w:val="003E0A9A"/>
    <w:rsid w:val="003E0FAD"/>
    <w:rsid w:val="003E0FEE"/>
    <w:rsid w:val="003E16C9"/>
    <w:rsid w:val="003E1753"/>
    <w:rsid w:val="003E1912"/>
    <w:rsid w:val="003E2779"/>
    <w:rsid w:val="003E2A17"/>
    <w:rsid w:val="003E3061"/>
    <w:rsid w:val="003E36BC"/>
    <w:rsid w:val="003E3E04"/>
    <w:rsid w:val="003E430F"/>
    <w:rsid w:val="003E463B"/>
    <w:rsid w:val="003E4879"/>
    <w:rsid w:val="003E4928"/>
    <w:rsid w:val="003E568D"/>
    <w:rsid w:val="003E591B"/>
    <w:rsid w:val="003E5C6F"/>
    <w:rsid w:val="003E633B"/>
    <w:rsid w:val="003E6CFA"/>
    <w:rsid w:val="003E6D87"/>
    <w:rsid w:val="003E746A"/>
    <w:rsid w:val="003E7505"/>
    <w:rsid w:val="003E7B9D"/>
    <w:rsid w:val="003F00C5"/>
    <w:rsid w:val="003F059E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763"/>
    <w:rsid w:val="003F2B21"/>
    <w:rsid w:val="003F2BBE"/>
    <w:rsid w:val="003F3471"/>
    <w:rsid w:val="003F3E23"/>
    <w:rsid w:val="003F4330"/>
    <w:rsid w:val="003F45FA"/>
    <w:rsid w:val="003F4716"/>
    <w:rsid w:val="003F48AA"/>
    <w:rsid w:val="003F4915"/>
    <w:rsid w:val="003F4981"/>
    <w:rsid w:val="003F4D6D"/>
    <w:rsid w:val="003F4E14"/>
    <w:rsid w:val="003F540A"/>
    <w:rsid w:val="003F57D1"/>
    <w:rsid w:val="003F5D0A"/>
    <w:rsid w:val="003F680E"/>
    <w:rsid w:val="003F6820"/>
    <w:rsid w:val="003F68D2"/>
    <w:rsid w:val="003F6DB9"/>
    <w:rsid w:val="003F7398"/>
    <w:rsid w:val="003F7E59"/>
    <w:rsid w:val="0040067E"/>
    <w:rsid w:val="00400E2A"/>
    <w:rsid w:val="0040126E"/>
    <w:rsid w:val="0040187A"/>
    <w:rsid w:val="00401F93"/>
    <w:rsid w:val="00402269"/>
    <w:rsid w:val="00402A81"/>
    <w:rsid w:val="00403229"/>
    <w:rsid w:val="0040329D"/>
    <w:rsid w:val="00403333"/>
    <w:rsid w:val="0040387A"/>
    <w:rsid w:val="00404451"/>
    <w:rsid w:val="004044C5"/>
    <w:rsid w:val="00404AB2"/>
    <w:rsid w:val="00404B4A"/>
    <w:rsid w:val="00405E5A"/>
    <w:rsid w:val="0040608D"/>
    <w:rsid w:val="004062C4"/>
    <w:rsid w:val="0040633D"/>
    <w:rsid w:val="00406A7C"/>
    <w:rsid w:val="00406B1D"/>
    <w:rsid w:val="00406BD1"/>
    <w:rsid w:val="004077DA"/>
    <w:rsid w:val="00407D4A"/>
    <w:rsid w:val="004102B9"/>
    <w:rsid w:val="004107E6"/>
    <w:rsid w:val="00410818"/>
    <w:rsid w:val="00410A21"/>
    <w:rsid w:val="00410A6F"/>
    <w:rsid w:val="00410AC8"/>
    <w:rsid w:val="00411050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679C"/>
    <w:rsid w:val="004174A0"/>
    <w:rsid w:val="00417623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C59"/>
    <w:rsid w:val="00421E04"/>
    <w:rsid w:val="004222BB"/>
    <w:rsid w:val="004225A7"/>
    <w:rsid w:val="004226F1"/>
    <w:rsid w:val="00422750"/>
    <w:rsid w:val="0042293E"/>
    <w:rsid w:val="00422D0D"/>
    <w:rsid w:val="00423763"/>
    <w:rsid w:val="004239D1"/>
    <w:rsid w:val="004239D8"/>
    <w:rsid w:val="004239DE"/>
    <w:rsid w:val="0042406B"/>
    <w:rsid w:val="004240D5"/>
    <w:rsid w:val="0042453B"/>
    <w:rsid w:val="004248D5"/>
    <w:rsid w:val="00424A72"/>
    <w:rsid w:val="00424D6E"/>
    <w:rsid w:val="00424DA3"/>
    <w:rsid w:val="004254DF"/>
    <w:rsid w:val="004257FE"/>
    <w:rsid w:val="00425AAD"/>
    <w:rsid w:val="0042613C"/>
    <w:rsid w:val="00426F13"/>
    <w:rsid w:val="00426F57"/>
    <w:rsid w:val="00427387"/>
    <w:rsid w:val="00427867"/>
    <w:rsid w:val="004300DC"/>
    <w:rsid w:val="00430130"/>
    <w:rsid w:val="00430452"/>
    <w:rsid w:val="004316CB"/>
    <w:rsid w:val="00431F33"/>
    <w:rsid w:val="0043289B"/>
    <w:rsid w:val="00432D00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853"/>
    <w:rsid w:val="00436AEE"/>
    <w:rsid w:val="00436BA9"/>
    <w:rsid w:val="00436E6C"/>
    <w:rsid w:val="00436F44"/>
    <w:rsid w:val="00437386"/>
    <w:rsid w:val="00437464"/>
    <w:rsid w:val="0043774E"/>
    <w:rsid w:val="00437B79"/>
    <w:rsid w:val="00440E60"/>
    <w:rsid w:val="0044105A"/>
    <w:rsid w:val="00441151"/>
    <w:rsid w:val="004413F2"/>
    <w:rsid w:val="004415A6"/>
    <w:rsid w:val="00441C01"/>
    <w:rsid w:val="00441D5D"/>
    <w:rsid w:val="004421A7"/>
    <w:rsid w:val="004422BA"/>
    <w:rsid w:val="0044245D"/>
    <w:rsid w:val="00442976"/>
    <w:rsid w:val="00442C0D"/>
    <w:rsid w:val="004430A5"/>
    <w:rsid w:val="00443538"/>
    <w:rsid w:val="00443AE7"/>
    <w:rsid w:val="00443EBF"/>
    <w:rsid w:val="0044428E"/>
    <w:rsid w:val="004442A9"/>
    <w:rsid w:val="004442FB"/>
    <w:rsid w:val="004443F3"/>
    <w:rsid w:val="00444744"/>
    <w:rsid w:val="00444A6B"/>
    <w:rsid w:val="00444AC1"/>
    <w:rsid w:val="00444B80"/>
    <w:rsid w:val="00444CB7"/>
    <w:rsid w:val="00444E1A"/>
    <w:rsid w:val="00444F11"/>
    <w:rsid w:val="00444F95"/>
    <w:rsid w:val="004452D5"/>
    <w:rsid w:val="00445706"/>
    <w:rsid w:val="004466D1"/>
    <w:rsid w:val="00446765"/>
    <w:rsid w:val="00446900"/>
    <w:rsid w:val="00446F43"/>
    <w:rsid w:val="004471CE"/>
    <w:rsid w:val="004473B8"/>
    <w:rsid w:val="00447C96"/>
    <w:rsid w:val="00450800"/>
    <w:rsid w:val="00450C48"/>
    <w:rsid w:val="00452350"/>
    <w:rsid w:val="00452984"/>
    <w:rsid w:val="004529D6"/>
    <w:rsid w:val="00452E54"/>
    <w:rsid w:val="004530DE"/>
    <w:rsid w:val="0045322C"/>
    <w:rsid w:val="00453547"/>
    <w:rsid w:val="00453771"/>
    <w:rsid w:val="00453CC6"/>
    <w:rsid w:val="00453E55"/>
    <w:rsid w:val="004540C6"/>
    <w:rsid w:val="00454129"/>
    <w:rsid w:val="00454D22"/>
    <w:rsid w:val="00455C7D"/>
    <w:rsid w:val="00455E7A"/>
    <w:rsid w:val="00456044"/>
    <w:rsid w:val="0045694D"/>
    <w:rsid w:val="00456C79"/>
    <w:rsid w:val="00456D0C"/>
    <w:rsid w:val="00457BE0"/>
    <w:rsid w:val="00460A9F"/>
    <w:rsid w:val="00460C3C"/>
    <w:rsid w:val="00460EA7"/>
    <w:rsid w:val="00461342"/>
    <w:rsid w:val="0046136D"/>
    <w:rsid w:val="00461C28"/>
    <w:rsid w:val="004624A3"/>
    <w:rsid w:val="00462A12"/>
    <w:rsid w:val="00462CC7"/>
    <w:rsid w:val="0046303A"/>
    <w:rsid w:val="004634D4"/>
    <w:rsid w:val="004638F4"/>
    <w:rsid w:val="00463A58"/>
    <w:rsid w:val="00463F13"/>
    <w:rsid w:val="00464FAF"/>
    <w:rsid w:val="0046500E"/>
    <w:rsid w:val="0046666D"/>
    <w:rsid w:val="00466C0E"/>
    <w:rsid w:val="00466D9B"/>
    <w:rsid w:val="00467480"/>
    <w:rsid w:val="0046797C"/>
    <w:rsid w:val="00467A29"/>
    <w:rsid w:val="00470584"/>
    <w:rsid w:val="00470A3E"/>
    <w:rsid w:val="00470B4E"/>
    <w:rsid w:val="00470D36"/>
    <w:rsid w:val="00470ED8"/>
    <w:rsid w:val="004711D1"/>
    <w:rsid w:val="0047128F"/>
    <w:rsid w:val="004719BF"/>
    <w:rsid w:val="00471E5A"/>
    <w:rsid w:val="00471EA2"/>
    <w:rsid w:val="00473944"/>
    <w:rsid w:val="00473D81"/>
    <w:rsid w:val="00474060"/>
    <w:rsid w:val="00474BDC"/>
    <w:rsid w:val="00474D44"/>
    <w:rsid w:val="00474F44"/>
    <w:rsid w:val="0047523A"/>
    <w:rsid w:val="004754E2"/>
    <w:rsid w:val="00475CBE"/>
    <w:rsid w:val="00475DAA"/>
    <w:rsid w:val="004760A2"/>
    <w:rsid w:val="00476489"/>
    <w:rsid w:val="0047692C"/>
    <w:rsid w:val="00476947"/>
    <w:rsid w:val="004769BC"/>
    <w:rsid w:val="00477058"/>
    <w:rsid w:val="00477100"/>
    <w:rsid w:val="004771B3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51"/>
    <w:rsid w:val="00485376"/>
    <w:rsid w:val="0048570F"/>
    <w:rsid w:val="00485A4F"/>
    <w:rsid w:val="00485C4E"/>
    <w:rsid w:val="00485D53"/>
    <w:rsid w:val="00485F12"/>
    <w:rsid w:val="00485FF9"/>
    <w:rsid w:val="00486189"/>
    <w:rsid w:val="00486540"/>
    <w:rsid w:val="0048674E"/>
    <w:rsid w:val="00487090"/>
    <w:rsid w:val="0048709D"/>
    <w:rsid w:val="004877D8"/>
    <w:rsid w:val="00490572"/>
    <w:rsid w:val="00490692"/>
    <w:rsid w:val="00490AD2"/>
    <w:rsid w:val="004911D1"/>
    <w:rsid w:val="004912AA"/>
    <w:rsid w:val="0049191E"/>
    <w:rsid w:val="004919BD"/>
    <w:rsid w:val="00491BAC"/>
    <w:rsid w:val="004923DF"/>
    <w:rsid w:val="0049279E"/>
    <w:rsid w:val="00492928"/>
    <w:rsid w:val="00492CAE"/>
    <w:rsid w:val="00493217"/>
    <w:rsid w:val="0049325B"/>
    <w:rsid w:val="0049338B"/>
    <w:rsid w:val="00493A37"/>
    <w:rsid w:val="00494CEC"/>
    <w:rsid w:val="00495E2B"/>
    <w:rsid w:val="00496446"/>
    <w:rsid w:val="004965F3"/>
    <w:rsid w:val="0049700F"/>
    <w:rsid w:val="00497543"/>
    <w:rsid w:val="00497C33"/>
    <w:rsid w:val="00497E9A"/>
    <w:rsid w:val="004A034D"/>
    <w:rsid w:val="004A038C"/>
    <w:rsid w:val="004A07FF"/>
    <w:rsid w:val="004A0846"/>
    <w:rsid w:val="004A0A28"/>
    <w:rsid w:val="004A10E9"/>
    <w:rsid w:val="004A1408"/>
    <w:rsid w:val="004A1B12"/>
    <w:rsid w:val="004A2F45"/>
    <w:rsid w:val="004A3250"/>
    <w:rsid w:val="004A351F"/>
    <w:rsid w:val="004A360D"/>
    <w:rsid w:val="004A360E"/>
    <w:rsid w:val="004A382D"/>
    <w:rsid w:val="004A3BA1"/>
    <w:rsid w:val="004A3C00"/>
    <w:rsid w:val="004A4276"/>
    <w:rsid w:val="004A43B9"/>
    <w:rsid w:val="004A4659"/>
    <w:rsid w:val="004A469B"/>
    <w:rsid w:val="004A47F6"/>
    <w:rsid w:val="004A4968"/>
    <w:rsid w:val="004A5660"/>
    <w:rsid w:val="004A574A"/>
    <w:rsid w:val="004A5A2F"/>
    <w:rsid w:val="004A5A72"/>
    <w:rsid w:val="004A5FD8"/>
    <w:rsid w:val="004A6079"/>
    <w:rsid w:val="004A6FE4"/>
    <w:rsid w:val="004A7247"/>
    <w:rsid w:val="004A7396"/>
    <w:rsid w:val="004A73B7"/>
    <w:rsid w:val="004A749B"/>
    <w:rsid w:val="004A7574"/>
    <w:rsid w:val="004B00F4"/>
    <w:rsid w:val="004B02A2"/>
    <w:rsid w:val="004B0352"/>
    <w:rsid w:val="004B0763"/>
    <w:rsid w:val="004B08E5"/>
    <w:rsid w:val="004B1424"/>
    <w:rsid w:val="004B14AD"/>
    <w:rsid w:val="004B1DFE"/>
    <w:rsid w:val="004B209D"/>
    <w:rsid w:val="004B2339"/>
    <w:rsid w:val="004B26F5"/>
    <w:rsid w:val="004B27C5"/>
    <w:rsid w:val="004B2890"/>
    <w:rsid w:val="004B2EB4"/>
    <w:rsid w:val="004B3356"/>
    <w:rsid w:val="004B3461"/>
    <w:rsid w:val="004B37B5"/>
    <w:rsid w:val="004B37FF"/>
    <w:rsid w:val="004B38E1"/>
    <w:rsid w:val="004B3CF1"/>
    <w:rsid w:val="004B3FBF"/>
    <w:rsid w:val="004B461B"/>
    <w:rsid w:val="004B4845"/>
    <w:rsid w:val="004B4C96"/>
    <w:rsid w:val="004B5436"/>
    <w:rsid w:val="004B54A8"/>
    <w:rsid w:val="004B581D"/>
    <w:rsid w:val="004B58FF"/>
    <w:rsid w:val="004B5B5E"/>
    <w:rsid w:val="004B63FC"/>
    <w:rsid w:val="004B670E"/>
    <w:rsid w:val="004B686C"/>
    <w:rsid w:val="004B6928"/>
    <w:rsid w:val="004B6DCA"/>
    <w:rsid w:val="004B728A"/>
    <w:rsid w:val="004B745A"/>
    <w:rsid w:val="004B7523"/>
    <w:rsid w:val="004B7635"/>
    <w:rsid w:val="004B7AB3"/>
    <w:rsid w:val="004C0900"/>
    <w:rsid w:val="004C1AC1"/>
    <w:rsid w:val="004C2115"/>
    <w:rsid w:val="004C262D"/>
    <w:rsid w:val="004C27E7"/>
    <w:rsid w:val="004C2F08"/>
    <w:rsid w:val="004C338D"/>
    <w:rsid w:val="004C3B1D"/>
    <w:rsid w:val="004C4315"/>
    <w:rsid w:val="004C48A5"/>
    <w:rsid w:val="004C4D14"/>
    <w:rsid w:val="004C4D7E"/>
    <w:rsid w:val="004C5011"/>
    <w:rsid w:val="004C5349"/>
    <w:rsid w:val="004C5C46"/>
    <w:rsid w:val="004C5D06"/>
    <w:rsid w:val="004C6124"/>
    <w:rsid w:val="004C657C"/>
    <w:rsid w:val="004D026D"/>
    <w:rsid w:val="004D07B4"/>
    <w:rsid w:val="004D108A"/>
    <w:rsid w:val="004D131A"/>
    <w:rsid w:val="004D1509"/>
    <w:rsid w:val="004D159C"/>
    <w:rsid w:val="004D1EEB"/>
    <w:rsid w:val="004D280A"/>
    <w:rsid w:val="004D2F98"/>
    <w:rsid w:val="004D2FA2"/>
    <w:rsid w:val="004D316B"/>
    <w:rsid w:val="004D3259"/>
    <w:rsid w:val="004D3833"/>
    <w:rsid w:val="004D3D4B"/>
    <w:rsid w:val="004D4638"/>
    <w:rsid w:val="004D48EB"/>
    <w:rsid w:val="004D4AA8"/>
    <w:rsid w:val="004D54C6"/>
    <w:rsid w:val="004D5690"/>
    <w:rsid w:val="004D5B5B"/>
    <w:rsid w:val="004D5B92"/>
    <w:rsid w:val="004D6791"/>
    <w:rsid w:val="004D67FB"/>
    <w:rsid w:val="004D68B8"/>
    <w:rsid w:val="004D7105"/>
    <w:rsid w:val="004D7291"/>
    <w:rsid w:val="004D7CAE"/>
    <w:rsid w:val="004D7CE2"/>
    <w:rsid w:val="004E00F9"/>
    <w:rsid w:val="004E03B4"/>
    <w:rsid w:val="004E09E9"/>
    <w:rsid w:val="004E1289"/>
    <w:rsid w:val="004E15E0"/>
    <w:rsid w:val="004E1951"/>
    <w:rsid w:val="004E24AF"/>
    <w:rsid w:val="004E2677"/>
    <w:rsid w:val="004E3267"/>
    <w:rsid w:val="004E35AC"/>
    <w:rsid w:val="004E39EE"/>
    <w:rsid w:val="004E3D47"/>
    <w:rsid w:val="004E3E2C"/>
    <w:rsid w:val="004E410A"/>
    <w:rsid w:val="004E484E"/>
    <w:rsid w:val="004E4941"/>
    <w:rsid w:val="004E5728"/>
    <w:rsid w:val="004E577A"/>
    <w:rsid w:val="004E5E09"/>
    <w:rsid w:val="004E6011"/>
    <w:rsid w:val="004E62AC"/>
    <w:rsid w:val="004E635B"/>
    <w:rsid w:val="004E7174"/>
    <w:rsid w:val="004E74DF"/>
    <w:rsid w:val="004E7982"/>
    <w:rsid w:val="004F040F"/>
    <w:rsid w:val="004F04D1"/>
    <w:rsid w:val="004F0561"/>
    <w:rsid w:val="004F07DA"/>
    <w:rsid w:val="004F0854"/>
    <w:rsid w:val="004F120F"/>
    <w:rsid w:val="004F134E"/>
    <w:rsid w:val="004F17BB"/>
    <w:rsid w:val="004F193A"/>
    <w:rsid w:val="004F197E"/>
    <w:rsid w:val="004F20A6"/>
    <w:rsid w:val="004F2232"/>
    <w:rsid w:val="004F2B1B"/>
    <w:rsid w:val="004F2EF3"/>
    <w:rsid w:val="004F2FC0"/>
    <w:rsid w:val="004F4A81"/>
    <w:rsid w:val="004F6988"/>
    <w:rsid w:val="004F7C80"/>
    <w:rsid w:val="00500737"/>
    <w:rsid w:val="00500D51"/>
    <w:rsid w:val="0050108F"/>
    <w:rsid w:val="0050112A"/>
    <w:rsid w:val="00501C6D"/>
    <w:rsid w:val="00501E42"/>
    <w:rsid w:val="005020E5"/>
    <w:rsid w:val="005024F8"/>
    <w:rsid w:val="005029C5"/>
    <w:rsid w:val="005035C1"/>
    <w:rsid w:val="00503979"/>
    <w:rsid w:val="00503993"/>
    <w:rsid w:val="00503F9D"/>
    <w:rsid w:val="005049D4"/>
    <w:rsid w:val="00504D1F"/>
    <w:rsid w:val="00504E1E"/>
    <w:rsid w:val="00505513"/>
    <w:rsid w:val="00505C94"/>
    <w:rsid w:val="0050682C"/>
    <w:rsid w:val="005068B1"/>
    <w:rsid w:val="00507091"/>
    <w:rsid w:val="005074C4"/>
    <w:rsid w:val="005079CC"/>
    <w:rsid w:val="00507B94"/>
    <w:rsid w:val="00507F73"/>
    <w:rsid w:val="005102D1"/>
    <w:rsid w:val="005104C4"/>
    <w:rsid w:val="005109A0"/>
    <w:rsid w:val="0051117B"/>
    <w:rsid w:val="005112ED"/>
    <w:rsid w:val="0051160F"/>
    <w:rsid w:val="00512126"/>
    <w:rsid w:val="00512408"/>
    <w:rsid w:val="0051247D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2357"/>
    <w:rsid w:val="00522F7B"/>
    <w:rsid w:val="005231B1"/>
    <w:rsid w:val="0052340C"/>
    <w:rsid w:val="0052348B"/>
    <w:rsid w:val="005239C9"/>
    <w:rsid w:val="005244D2"/>
    <w:rsid w:val="00524646"/>
    <w:rsid w:val="00524E72"/>
    <w:rsid w:val="005250D9"/>
    <w:rsid w:val="0052582E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5C4"/>
    <w:rsid w:val="005278CD"/>
    <w:rsid w:val="00527951"/>
    <w:rsid w:val="00527FA8"/>
    <w:rsid w:val="005300A4"/>
    <w:rsid w:val="0053010A"/>
    <w:rsid w:val="005304EB"/>
    <w:rsid w:val="005305AE"/>
    <w:rsid w:val="00531558"/>
    <w:rsid w:val="00531D2E"/>
    <w:rsid w:val="00531E60"/>
    <w:rsid w:val="0053211B"/>
    <w:rsid w:val="005324EC"/>
    <w:rsid w:val="005326EA"/>
    <w:rsid w:val="005327C0"/>
    <w:rsid w:val="00532C61"/>
    <w:rsid w:val="00533025"/>
    <w:rsid w:val="00533D37"/>
    <w:rsid w:val="00533E7A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37F9F"/>
    <w:rsid w:val="00540096"/>
    <w:rsid w:val="00540BAC"/>
    <w:rsid w:val="00541207"/>
    <w:rsid w:val="005417FD"/>
    <w:rsid w:val="005418CC"/>
    <w:rsid w:val="00541C57"/>
    <w:rsid w:val="00542445"/>
    <w:rsid w:val="00542475"/>
    <w:rsid w:val="00542E60"/>
    <w:rsid w:val="00542E83"/>
    <w:rsid w:val="00542F3B"/>
    <w:rsid w:val="005434F9"/>
    <w:rsid w:val="0054367D"/>
    <w:rsid w:val="005436B4"/>
    <w:rsid w:val="005436C3"/>
    <w:rsid w:val="00543830"/>
    <w:rsid w:val="00543CE5"/>
    <w:rsid w:val="00544708"/>
    <w:rsid w:val="0054476F"/>
    <w:rsid w:val="00544D62"/>
    <w:rsid w:val="00544EE1"/>
    <w:rsid w:val="005466AB"/>
    <w:rsid w:val="00546996"/>
    <w:rsid w:val="00546C4E"/>
    <w:rsid w:val="00546EBB"/>
    <w:rsid w:val="005472F7"/>
    <w:rsid w:val="00550149"/>
    <w:rsid w:val="00550EBE"/>
    <w:rsid w:val="0055167A"/>
    <w:rsid w:val="00551876"/>
    <w:rsid w:val="0055201E"/>
    <w:rsid w:val="00552444"/>
    <w:rsid w:val="0055365C"/>
    <w:rsid w:val="0055380E"/>
    <w:rsid w:val="00553839"/>
    <w:rsid w:val="00553AF5"/>
    <w:rsid w:val="0055417E"/>
    <w:rsid w:val="00554DC5"/>
    <w:rsid w:val="00555101"/>
    <w:rsid w:val="00555F2F"/>
    <w:rsid w:val="005566E1"/>
    <w:rsid w:val="005568A0"/>
    <w:rsid w:val="00557271"/>
    <w:rsid w:val="00557498"/>
    <w:rsid w:val="00557692"/>
    <w:rsid w:val="005577E4"/>
    <w:rsid w:val="00560040"/>
    <w:rsid w:val="005600AC"/>
    <w:rsid w:val="005600B9"/>
    <w:rsid w:val="005600E7"/>
    <w:rsid w:val="0056102A"/>
    <w:rsid w:val="00561B2F"/>
    <w:rsid w:val="0056212E"/>
    <w:rsid w:val="005622D5"/>
    <w:rsid w:val="00562445"/>
    <w:rsid w:val="00562B81"/>
    <w:rsid w:val="0056314E"/>
    <w:rsid w:val="005639AC"/>
    <w:rsid w:val="00563FAD"/>
    <w:rsid w:val="0056423F"/>
    <w:rsid w:val="00564BB3"/>
    <w:rsid w:val="0056509C"/>
    <w:rsid w:val="00565B95"/>
    <w:rsid w:val="00566D68"/>
    <w:rsid w:val="00567B39"/>
    <w:rsid w:val="00567C91"/>
    <w:rsid w:val="00567D12"/>
    <w:rsid w:val="00567FDB"/>
    <w:rsid w:val="005714ED"/>
    <w:rsid w:val="00571AB9"/>
    <w:rsid w:val="00571B6B"/>
    <w:rsid w:val="0057416D"/>
    <w:rsid w:val="005742D7"/>
    <w:rsid w:val="005744E6"/>
    <w:rsid w:val="00574720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DB7"/>
    <w:rsid w:val="005802B6"/>
    <w:rsid w:val="0058064C"/>
    <w:rsid w:val="005808CD"/>
    <w:rsid w:val="00581882"/>
    <w:rsid w:val="00581A86"/>
    <w:rsid w:val="00581B33"/>
    <w:rsid w:val="00581B3F"/>
    <w:rsid w:val="00581EBB"/>
    <w:rsid w:val="00581F09"/>
    <w:rsid w:val="0058230A"/>
    <w:rsid w:val="00582473"/>
    <w:rsid w:val="005826EE"/>
    <w:rsid w:val="00582A70"/>
    <w:rsid w:val="00582B44"/>
    <w:rsid w:val="00582EB2"/>
    <w:rsid w:val="00583654"/>
    <w:rsid w:val="00583CA1"/>
    <w:rsid w:val="0058443F"/>
    <w:rsid w:val="0058463D"/>
    <w:rsid w:val="005849C2"/>
    <w:rsid w:val="0058501C"/>
    <w:rsid w:val="00585D63"/>
    <w:rsid w:val="00585E16"/>
    <w:rsid w:val="0058651B"/>
    <w:rsid w:val="00586684"/>
    <w:rsid w:val="00586DB5"/>
    <w:rsid w:val="00587E75"/>
    <w:rsid w:val="00590C45"/>
    <w:rsid w:val="00590DDD"/>
    <w:rsid w:val="00590E08"/>
    <w:rsid w:val="0059155C"/>
    <w:rsid w:val="005916A7"/>
    <w:rsid w:val="00591755"/>
    <w:rsid w:val="00591F80"/>
    <w:rsid w:val="00592741"/>
    <w:rsid w:val="005929FA"/>
    <w:rsid w:val="00592E90"/>
    <w:rsid w:val="0059332A"/>
    <w:rsid w:val="0059368B"/>
    <w:rsid w:val="0059398A"/>
    <w:rsid w:val="005941CE"/>
    <w:rsid w:val="00594308"/>
    <w:rsid w:val="00594AAF"/>
    <w:rsid w:val="00595B38"/>
    <w:rsid w:val="00595CA7"/>
    <w:rsid w:val="00595F8D"/>
    <w:rsid w:val="005961F7"/>
    <w:rsid w:val="00596663"/>
    <w:rsid w:val="00596818"/>
    <w:rsid w:val="005968FE"/>
    <w:rsid w:val="00596971"/>
    <w:rsid w:val="00596BA3"/>
    <w:rsid w:val="005979FB"/>
    <w:rsid w:val="00597F38"/>
    <w:rsid w:val="005A014F"/>
    <w:rsid w:val="005A04D1"/>
    <w:rsid w:val="005A0695"/>
    <w:rsid w:val="005A0CAC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3B5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F5A"/>
    <w:rsid w:val="005B0740"/>
    <w:rsid w:val="005B0753"/>
    <w:rsid w:val="005B0BAA"/>
    <w:rsid w:val="005B180B"/>
    <w:rsid w:val="005B1E55"/>
    <w:rsid w:val="005B224D"/>
    <w:rsid w:val="005B24FD"/>
    <w:rsid w:val="005B255C"/>
    <w:rsid w:val="005B2721"/>
    <w:rsid w:val="005B2ADD"/>
    <w:rsid w:val="005B2AE8"/>
    <w:rsid w:val="005B334E"/>
    <w:rsid w:val="005B33AF"/>
    <w:rsid w:val="005B33D7"/>
    <w:rsid w:val="005B3A04"/>
    <w:rsid w:val="005B3F28"/>
    <w:rsid w:val="005B40AA"/>
    <w:rsid w:val="005B47F3"/>
    <w:rsid w:val="005B49D6"/>
    <w:rsid w:val="005B4D81"/>
    <w:rsid w:val="005B5915"/>
    <w:rsid w:val="005B5C71"/>
    <w:rsid w:val="005B602D"/>
    <w:rsid w:val="005B6509"/>
    <w:rsid w:val="005B65AD"/>
    <w:rsid w:val="005B6B7B"/>
    <w:rsid w:val="005B6CD4"/>
    <w:rsid w:val="005B7567"/>
    <w:rsid w:val="005B7FCA"/>
    <w:rsid w:val="005C0679"/>
    <w:rsid w:val="005C078E"/>
    <w:rsid w:val="005C105E"/>
    <w:rsid w:val="005C1174"/>
    <w:rsid w:val="005C1FE0"/>
    <w:rsid w:val="005C2229"/>
    <w:rsid w:val="005C2443"/>
    <w:rsid w:val="005C28D4"/>
    <w:rsid w:val="005C3014"/>
    <w:rsid w:val="005C310E"/>
    <w:rsid w:val="005C31A3"/>
    <w:rsid w:val="005C3255"/>
    <w:rsid w:val="005C325B"/>
    <w:rsid w:val="005C34D3"/>
    <w:rsid w:val="005C38FB"/>
    <w:rsid w:val="005C5103"/>
    <w:rsid w:val="005C5AE6"/>
    <w:rsid w:val="005C5CA1"/>
    <w:rsid w:val="005C6DA3"/>
    <w:rsid w:val="005C70AD"/>
    <w:rsid w:val="005C7205"/>
    <w:rsid w:val="005C7B9D"/>
    <w:rsid w:val="005C7D83"/>
    <w:rsid w:val="005C7DD5"/>
    <w:rsid w:val="005C7E3F"/>
    <w:rsid w:val="005C7F0B"/>
    <w:rsid w:val="005D0A0E"/>
    <w:rsid w:val="005D0C6E"/>
    <w:rsid w:val="005D0D03"/>
    <w:rsid w:val="005D0EB6"/>
    <w:rsid w:val="005D0FD8"/>
    <w:rsid w:val="005D1475"/>
    <w:rsid w:val="005D1EC1"/>
    <w:rsid w:val="005D1F5F"/>
    <w:rsid w:val="005D20A1"/>
    <w:rsid w:val="005D26F8"/>
    <w:rsid w:val="005D27C0"/>
    <w:rsid w:val="005D2F66"/>
    <w:rsid w:val="005D32DA"/>
    <w:rsid w:val="005D361A"/>
    <w:rsid w:val="005D3C4F"/>
    <w:rsid w:val="005D4143"/>
    <w:rsid w:val="005D4187"/>
    <w:rsid w:val="005D46FD"/>
    <w:rsid w:val="005D4A54"/>
    <w:rsid w:val="005D4D3C"/>
    <w:rsid w:val="005D50E4"/>
    <w:rsid w:val="005D51A5"/>
    <w:rsid w:val="005D545E"/>
    <w:rsid w:val="005D547F"/>
    <w:rsid w:val="005D55CF"/>
    <w:rsid w:val="005D5AD8"/>
    <w:rsid w:val="005D5C62"/>
    <w:rsid w:val="005D60B3"/>
    <w:rsid w:val="005D623D"/>
    <w:rsid w:val="005D680D"/>
    <w:rsid w:val="005D6BC5"/>
    <w:rsid w:val="005D7473"/>
    <w:rsid w:val="005D7494"/>
    <w:rsid w:val="005D767C"/>
    <w:rsid w:val="005D78BD"/>
    <w:rsid w:val="005D790C"/>
    <w:rsid w:val="005D7BA1"/>
    <w:rsid w:val="005D7BC7"/>
    <w:rsid w:val="005E0F64"/>
    <w:rsid w:val="005E17DA"/>
    <w:rsid w:val="005E18CE"/>
    <w:rsid w:val="005E2034"/>
    <w:rsid w:val="005E2379"/>
    <w:rsid w:val="005E2A27"/>
    <w:rsid w:val="005E3355"/>
    <w:rsid w:val="005E3394"/>
    <w:rsid w:val="005E4EF8"/>
    <w:rsid w:val="005E52D7"/>
    <w:rsid w:val="005E58B6"/>
    <w:rsid w:val="005E5D4E"/>
    <w:rsid w:val="005E73C4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6AC"/>
    <w:rsid w:val="005F2CC0"/>
    <w:rsid w:val="005F2DF0"/>
    <w:rsid w:val="005F2F15"/>
    <w:rsid w:val="005F350D"/>
    <w:rsid w:val="005F39AE"/>
    <w:rsid w:val="005F3D56"/>
    <w:rsid w:val="005F3FD3"/>
    <w:rsid w:val="005F4788"/>
    <w:rsid w:val="005F49E4"/>
    <w:rsid w:val="005F4E6B"/>
    <w:rsid w:val="005F514C"/>
    <w:rsid w:val="005F587A"/>
    <w:rsid w:val="005F5BAD"/>
    <w:rsid w:val="005F5F78"/>
    <w:rsid w:val="005F6690"/>
    <w:rsid w:val="005F66BE"/>
    <w:rsid w:val="005F67CF"/>
    <w:rsid w:val="005F7263"/>
    <w:rsid w:val="005F7432"/>
    <w:rsid w:val="005F7ACF"/>
    <w:rsid w:val="005F7EE3"/>
    <w:rsid w:val="0060023B"/>
    <w:rsid w:val="006009D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156"/>
    <w:rsid w:val="00603253"/>
    <w:rsid w:val="006033F9"/>
    <w:rsid w:val="00604234"/>
    <w:rsid w:val="00605580"/>
    <w:rsid w:val="0060560E"/>
    <w:rsid w:val="00605798"/>
    <w:rsid w:val="00605D55"/>
    <w:rsid w:val="00606154"/>
    <w:rsid w:val="00606AA6"/>
    <w:rsid w:val="00606B1C"/>
    <w:rsid w:val="00607327"/>
    <w:rsid w:val="0060780D"/>
    <w:rsid w:val="006078B5"/>
    <w:rsid w:val="00607CE6"/>
    <w:rsid w:val="00610388"/>
    <w:rsid w:val="00610A10"/>
    <w:rsid w:val="00610D60"/>
    <w:rsid w:val="00610E99"/>
    <w:rsid w:val="00611018"/>
    <w:rsid w:val="00611211"/>
    <w:rsid w:val="0061133F"/>
    <w:rsid w:val="00611423"/>
    <w:rsid w:val="00611482"/>
    <w:rsid w:val="0061155D"/>
    <w:rsid w:val="006117FE"/>
    <w:rsid w:val="00611C20"/>
    <w:rsid w:val="00611D8D"/>
    <w:rsid w:val="00611F6E"/>
    <w:rsid w:val="00611F7A"/>
    <w:rsid w:val="00611FD2"/>
    <w:rsid w:val="00612E89"/>
    <w:rsid w:val="006130C2"/>
    <w:rsid w:val="006130FB"/>
    <w:rsid w:val="00613DBA"/>
    <w:rsid w:val="006140C9"/>
    <w:rsid w:val="0061485A"/>
    <w:rsid w:val="006149C5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F0A"/>
    <w:rsid w:val="00616FA4"/>
    <w:rsid w:val="006171F1"/>
    <w:rsid w:val="00617438"/>
    <w:rsid w:val="00617469"/>
    <w:rsid w:val="00617606"/>
    <w:rsid w:val="00617703"/>
    <w:rsid w:val="006178E4"/>
    <w:rsid w:val="00617AD8"/>
    <w:rsid w:val="0062029B"/>
    <w:rsid w:val="0062062B"/>
    <w:rsid w:val="00620B19"/>
    <w:rsid w:val="00620E3A"/>
    <w:rsid w:val="00621018"/>
    <w:rsid w:val="006211E0"/>
    <w:rsid w:val="006215FA"/>
    <w:rsid w:val="0062196D"/>
    <w:rsid w:val="00621DAF"/>
    <w:rsid w:val="00621E4C"/>
    <w:rsid w:val="00621F78"/>
    <w:rsid w:val="006220F5"/>
    <w:rsid w:val="006221C1"/>
    <w:rsid w:val="0062261E"/>
    <w:rsid w:val="0062265B"/>
    <w:rsid w:val="00622C6E"/>
    <w:rsid w:val="006230D3"/>
    <w:rsid w:val="006236DA"/>
    <w:rsid w:val="0062371D"/>
    <w:rsid w:val="006239B6"/>
    <w:rsid w:val="00623B77"/>
    <w:rsid w:val="00623E97"/>
    <w:rsid w:val="00623FBE"/>
    <w:rsid w:val="00624D68"/>
    <w:rsid w:val="00625213"/>
    <w:rsid w:val="00625286"/>
    <w:rsid w:val="00625407"/>
    <w:rsid w:val="00625514"/>
    <w:rsid w:val="00625546"/>
    <w:rsid w:val="006255CB"/>
    <w:rsid w:val="00625852"/>
    <w:rsid w:val="00627289"/>
    <w:rsid w:val="00627509"/>
    <w:rsid w:val="00627BA8"/>
    <w:rsid w:val="00627EC7"/>
    <w:rsid w:val="00627EFF"/>
    <w:rsid w:val="006300C1"/>
    <w:rsid w:val="006306B3"/>
    <w:rsid w:val="00630DC0"/>
    <w:rsid w:val="00630E9A"/>
    <w:rsid w:val="0063100D"/>
    <w:rsid w:val="00631221"/>
    <w:rsid w:val="0063128A"/>
    <w:rsid w:val="006319D9"/>
    <w:rsid w:val="00631C07"/>
    <w:rsid w:val="00631C9C"/>
    <w:rsid w:val="00631EE5"/>
    <w:rsid w:val="00632148"/>
    <w:rsid w:val="0063225E"/>
    <w:rsid w:val="00632494"/>
    <w:rsid w:val="0063272E"/>
    <w:rsid w:val="00632A63"/>
    <w:rsid w:val="00632DBE"/>
    <w:rsid w:val="00632F53"/>
    <w:rsid w:val="006334AC"/>
    <w:rsid w:val="0063442B"/>
    <w:rsid w:val="0063477E"/>
    <w:rsid w:val="00634AFF"/>
    <w:rsid w:val="00634E6C"/>
    <w:rsid w:val="00634FAC"/>
    <w:rsid w:val="00635109"/>
    <w:rsid w:val="00635701"/>
    <w:rsid w:val="00635DC7"/>
    <w:rsid w:val="00636C8E"/>
    <w:rsid w:val="00637B89"/>
    <w:rsid w:val="00637E0E"/>
    <w:rsid w:val="00640F56"/>
    <w:rsid w:val="00641939"/>
    <w:rsid w:val="00641EC7"/>
    <w:rsid w:val="00642A6F"/>
    <w:rsid w:val="00642A83"/>
    <w:rsid w:val="00642E73"/>
    <w:rsid w:val="00643083"/>
    <w:rsid w:val="006431CB"/>
    <w:rsid w:val="006434F1"/>
    <w:rsid w:val="00643529"/>
    <w:rsid w:val="00643A14"/>
    <w:rsid w:val="00643B11"/>
    <w:rsid w:val="00643F91"/>
    <w:rsid w:val="0064411A"/>
    <w:rsid w:val="00644265"/>
    <w:rsid w:val="00644CDB"/>
    <w:rsid w:val="00645187"/>
    <w:rsid w:val="006452F3"/>
    <w:rsid w:val="006458B7"/>
    <w:rsid w:val="00645A79"/>
    <w:rsid w:val="00645AC0"/>
    <w:rsid w:val="00645CAB"/>
    <w:rsid w:val="00645DA0"/>
    <w:rsid w:val="00645E63"/>
    <w:rsid w:val="00645EB2"/>
    <w:rsid w:val="0064766B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5C4"/>
    <w:rsid w:val="00652E11"/>
    <w:rsid w:val="00652EBC"/>
    <w:rsid w:val="00653002"/>
    <w:rsid w:val="006535D1"/>
    <w:rsid w:val="00653950"/>
    <w:rsid w:val="00653A11"/>
    <w:rsid w:val="00653D91"/>
    <w:rsid w:val="00654737"/>
    <w:rsid w:val="0065589D"/>
    <w:rsid w:val="0065594C"/>
    <w:rsid w:val="00655B92"/>
    <w:rsid w:val="00655FC2"/>
    <w:rsid w:val="00656152"/>
    <w:rsid w:val="0065617F"/>
    <w:rsid w:val="0065627D"/>
    <w:rsid w:val="0065631B"/>
    <w:rsid w:val="00656751"/>
    <w:rsid w:val="006569DE"/>
    <w:rsid w:val="00656FA1"/>
    <w:rsid w:val="0065771E"/>
    <w:rsid w:val="0065783D"/>
    <w:rsid w:val="00657F0C"/>
    <w:rsid w:val="00657F2D"/>
    <w:rsid w:val="00660041"/>
    <w:rsid w:val="006600D8"/>
    <w:rsid w:val="0066010E"/>
    <w:rsid w:val="006601E4"/>
    <w:rsid w:val="006604D5"/>
    <w:rsid w:val="0066074E"/>
    <w:rsid w:val="00660838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11"/>
    <w:rsid w:val="00662AC2"/>
    <w:rsid w:val="00662FB7"/>
    <w:rsid w:val="006634B8"/>
    <w:rsid w:val="00663DED"/>
    <w:rsid w:val="00663F27"/>
    <w:rsid w:val="00663F3F"/>
    <w:rsid w:val="0066477D"/>
    <w:rsid w:val="00664EE5"/>
    <w:rsid w:val="00665282"/>
    <w:rsid w:val="00665CEE"/>
    <w:rsid w:val="00665CEF"/>
    <w:rsid w:val="00665F26"/>
    <w:rsid w:val="006663DD"/>
    <w:rsid w:val="0066662A"/>
    <w:rsid w:val="006666D6"/>
    <w:rsid w:val="006676C8"/>
    <w:rsid w:val="0066774D"/>
    <w:rsid w:val="006678AE"/>
    <w:rsid w:val="00670192"/>
    <w:rsid w:val="006702C9"/>
    <w:rsid w:val="00670878"/>
    <w:rsid w:val="00670F1B"/>
    <w:rsid w:val="006710BE"/>
    <w:rsid w:val="0067111C"/>
    <w:rsid w:val="0067192B"/>
    <w:rsid w:val="006719A4"/>
    <w:rsid w:val="00671A1A"/>
    <w:rsid w:val="00671DFB"/>
    <w:rsid w:val="00671EE4"/>
    <w:rsid w:val="006723CD"/>
    <w:rsid w:val="00672CD9"/>
    <w:rsid w:val="00672D9D"/>
    <w:rsid w:val="006731E1"/>
    <w:rsid w:val="0067329B"/>
    <w:rsid w:val="00675513"/>
    <w:rsid w:val="0067659D"/>
    <w:rsid w:val="00677826"/>
    <w:rsid w:val="006778A2"/>
    <w:rsid w:val="00677A48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085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117"/>
    <w:rsid w:val="006854EB"/>
    <w:rsid w:val="006874B0"/>
    <w:rsid w:val="0068750B"/>
    <w:rsid w:val="0068795F"/>
    <w:rsid w:val="0069019A"/>
    <w:rsid w:val="00690293"/>
    <w:rsid w:val="00690437"/>
    <w:rsid w:val="006906DB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3B29"/>
    <w:rsid w:val="00694105"/>
    <w:rsid w:val="00694273"/>
    <w:rsid w:val="006947C5"/>
    <w:rsid w:val="00694BC6"/>
    <w:rsid w:val="00695D11"/>
    <w:rsid w:val="00696206"/>
    <w:rsid w:val="00696AE0"/>
    <w:rsid w:val="00696E55"/>
    <w:rsid w:val="00696ECF"/>
    <w:rsid w:val="006972D2"/>
    <w:rsid w:val="006972D6"/>
    <w:rsid w:val="006975F2"/>
    <w:rsid w:val="00697A04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A6"/>
    <w:rsid w:val="006A65F3"/>
    <w:rsid w:val="006A6886"/>
    <w:rsid w:val="006A6A24"/>
    <w:rsid w:val="006A6FAD"/>
    <w:rsid w:val="006A7534"/>
    <w:rsid w:val="006A7BF3"/>
    <w:rsid w:val="006A7C42"/>
    <w:rsid w:val="006A7C53"/>
    <w:rsid w:val="006B012B"/>
    <w:rsid w:val="006B0533"/>
    <w:rsid w:val="006B0543"/>
    <w:rsid w:val="006B05FA"/>
    <w:rsid w:val="006B07D1"/>
    <w:rsid w:val="006B0D4E"/>
    <w:rsid w:val="006B0FF0"/>
    <w:rsid w:val="006B15C6"/>
    <w:rsid w:val="006B15E8"/>
    <w:rsid w:val="006B1826"/>
    <w:rsid w:val="006B1B1D"/>
    <w:rsid w:val="006B2812"/>
    <w:rsid w:val="006B29B3"/>
    <w:rsid w:val="006B347E"/>
    <w:rsid w:val="006B35BF"/>
    <w:rsid w:val="006B3DC3"/>
    <w:rsid w:val="006B4215"/>
    <w:rsid w:val="006B4275"/>
    <w:rsid w:val="006B43E1"/>
    <w:rsid w:val="006B51BB"/>
    <w:rsid w:val="006B5A69"/>
    <w:rsid w:val="006B65D0"/>
    <w:rsid w:val="006B68A2"/>
    <w:rsid w:val="006B69B6"/>
    <w:rsid w:val="006B6ACA"/>
    <w:rsid w:val="006B6EFB"/>
    <w:rsid w:val="006B7556"/>
    <w:rsid w:val="006B75D8"/>
    <w:rsid w:val="006B76C8"/>
    <w:rsid w:val="006B7B91"/>
    <w:rsid w:val="006B7C14"/>
    <w:rsid w:val="006B7F38"/>
    <w:rsid w:val="006C0644"/>
    <w:rsid w:val="006C0965"/>
    <w:rsid w:val="006C0B5C"/>
    <w:rsid w:val="006C1148"/>
    <w:rsid w:val="006C1251"/>
    <w:rsid w:val="006C1396"/>
    <w:rsid w:val="006C1697"/>
    <w:rsid w:val="006C1858"/>
    <w:rsid w:val="006C28DA"/>
    <w:rsid w:val="006C292A"/>
    <w:rsid w:val="006C2CEB"/>
    <w:rsid w:val="006C2E56"/>
    <w:rsid w:val="006C3AD7"/>
    <w:rsid w:val="006C4640"/>
    <w:rsid w:val="006C4803"/>
    <w:rsid w:val="006C4AC2"/>
    <w:rsid w:val="006C4FFA"/>
    <w:rsid w:val="006C5F82"/>
    <w:rsid w:val="006C6610"/>
    <w:rsid w:val="006C67C2"/>
    <w:rsid w:val="006C6FD6"/>
    <w:rsid w:val="006C739E"/>
    <w:rsid w:val="006C7BA3"/>
    <w:rsid w:val="006D01AB"/>
    <w:rsid w:val="006D059B"/>
    <w:rsid w:val="006D0769"/>
    <w:rsid w:val="006D1586"/>
    <w:rsid w:val="006D17F0"/>
    <w:rsid w:val="006D206D"/>
    <w:rsid w:val="006D2E11"/>
    <w:rsid w:val="006D2ED0"/>
    <w:rsid w:val="006D3D85"/>
    <w:rsid w:val="006D5751"/>
    <w:rsid w:val="006D60A8"/>
    <w:rsid w:val="006D6C37"/>
    <w:rsid w:val="006D6D52"/>
    <w:rsid w:val="006D6DC4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29C"/>
    <w:rsid w:val="006E1493"/>
    <w:rsid w:val="006E1999"/>
    <w:rsid w:val="006E1DCA"/>
    <w:rsid w:val="006E1EC6"/>
    <w:rsid w:val="006E25AC"/>
    <w:rsid w:val="006E262E"/>
    <w:rsid w:val="006E26B9"/>
    <w:rsid w:val="006E2831"/>
    <w:rsid w:val="006E359B"/>
    <w:rsid w:val="006E3BC1"/>
    <w:rsid w:val="006E43C2"/>
    <w:rsid w:val="006E4AD5"/>
    <w:rsid w:val="006E4D4F"/>
    <w:rsid w:val="006E51A3"/>
    <w:rsid w:val="006E5284"/>
    <w:rsid w:val="006E5428"/>
    <w:rsid w:val="006E5933"/>
    <w:rsid w:val="006E6560"/>
    <w:rsid w:val="006E6697"/>
    <w:rsid w:val="006E6A76"/>
    <w:rsid w:val="006E6F60"/>
    <w:rsid w:val="006E71D9"/>
    <w:rsid w:val="006E7C35"/>
    <w:rsid w:val="006E7F41"/>
    <w:rsid w:val="006F02C4"/>
    <w:rsid w:val="006F0423"/>
    <w:rsid w:val="006F0789"/>
    <w:rsid w:val="006F0D93"/>
    <w:rsid w:val="006F0DC7"/>
    <w:rsid w:val="006F163D"/>
    <w:rsid w:val="006F18E3"/>
    <w:rsid w:val="006F199F"/>
    <w:rsid w:val="006F1DBA"/>
    <w:rsid w:val="006F204A"/>
    <w:rsid w:val="006F28B7"/>
    <w:rsid w:val="006F313E"/>
    <w:rsid w:val="006F3BBA"/>
    <w:rsid w:val="006F40E1"/>
    <w:rsid w:val="006F459E"/>
    <w:rsid w:val="006F48DB"/>
    <w:rsid w:val="006F4BD2"/>
    <w:rsid w:val="006F4D44"/>
    <w:rsid w:val="006F4D8E"/>
    <w:rsid w:val="006F54A8"/>
    <w:rsid w:val="006F54DE"/>
    <w:rsid w:val="006F66E9"/>
    <w:rsid w:val="006F6775"/>
    <w:rsid w:val="006F6EF9"/>
    <w:rsid w:val="006F7332"/>
    <w:rsid w:val="006F78DB"/>
    <w:rsid w:val="006F79E1"/>
    <w:rsid w:val="006F7BCF"/>
    <w:rsid w:val="00700195"/>
    <w:rsid w:val="007003DA"/>
    <w:rsid w:val="00700DB1"/>
    <w:rsid w:val="007011AF"/>
    <w:rsid w:val="00701935"/>
    <w:rsid w:val="00701E1E"/>
    <w:rsid w:val="0070274F"/>
    <w:rsid w:val="007029CE"/>
    <w:rsid w:val="00702D5A"/>
    <w:rsid w:val="007031CA"/>
    <w:rsid w:val="00703A77"/>
    <w:rsid w:val="00703E1E"/>
    <w:rsid w:val="007042A8"/>
    <w:rsid w:val="00705284"/>
    <w:rsid w:val="00705B9C"/>
    <w:rsid w:val="00706011"/>
    <w:rsid w:val="00706610"/>
    <w:rsid w:val="00706BB5"/>
    <w:rsid w:val="007072C7"/>
    <w:rsid w:val="00707792"/>
    <w:rsid w:val="00707AED"/>
    <w:rsid w:val="00707AF8"/>
    <w:rsid w:val="00707D33"/>
    <w:rsid w:val="00710430"/>
    <w:rsid w:val="0071081E"/>
    <w:rsid w:val="00710C4D"/>
    <w:rsid w:val="00710D82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93C"/>
    <w:rsid w:val="00715AD5"/>
    <w:rsid w:val="00715B68"/>
    <w:rsid w:val="00715FD8"/>
    <w:rsid w:val="0071673A"/>
    <w:rsid w:val="007167C4"/>
    <w:rsid w:val="00716862"/>
    <w:rsid w:val="00717000"/>
    <w:rsid w:val="007177ED"/>
    <w:rsid w:val="007178F5"/>
    <w:rsid w:val="0071795B"/>
    <w:rsid w:val="007179DC"/>
    <w:rsid w:val="00717B4C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B2F"/>
    <w:rsid w:val="00721D69"/>
    <w:rsid w:val="00721E01"/>
    <w:rsid w:val="00722055"/>
    <w:rsid w:val="0072252B"/>
    <w:rsid w:val="00722822"/>
    <w:rsid w:val="0072287B"/>
    <w:rsid w:val="007237A2"/>
    <w:rsid w:val="007238F8"/>
    <w:rsid w:val="00723F72"/>
    <w:rsid w:val="00723F7C"/>
    <w:rsid w:val="007244E3"/>
    <w:rsid w:val="00724D77"/>
    <w:rsid w:val="00725549"/>
    <w:rsid w:val="00726AC1"/>
    <w:rsid w:val="00726E77"/>
    <w:rsid w:val="007278D5"/>
    <w:rsid w:val="00727BD0"/>
    <w:rsid w:val="00727C87"/>
    <w:rsid w:val="00727D0B"/>
    <w:rsid w:val="0073034A"/>
    <w:rsid w:val="00731342"/>
    <w:rsid w:val="007313BD"/>
    <w:rsid w:val="00732001"/>
    <w:rsid w:val="00732341"/>
    <w:rsid w:val="00732409"/>
    <w:rsid w:val="007324BB"/>
    <w:rsid w:val="00732630"/>
    <w:rsid w:val="007327ED"/>
    <w:rsid w:val="00732E25"/>
    <w:rsid w:val="00732EEB"/>
    <w:rsid w:val="0073314E"/>
    <w:rsid w:val="0073347F"/>
    <w:rsid w:val="0073355F"/>
    <w:rsid w:val="007338E0"/>
    <w:rsid w:val="00733A82"/>
    <w:rsid w:val="00733E5C"/>
    <w:rsid w:val="00735463"/>
    <w:rsid w:val="007357D6"/>
    <w:rsid w:val="0073605E"/>
    <w:rsid w:val="007378AF"/>
    <w:rsid w:val="00737BF0"/>
    <w:rsid w:val="00737DC5"/>
    <w:rsid w:val="00737F4D"/>
    <w:rsid w:val="007403B2"/>
    <w:rsid w:val="0074100F"/>
    <w:rsid w:val="00741175"/>
    <w:rsid w:val="00741392"/>
    <w:rsid w:val="00741A77"/>
    <w:rsid w:val="00741B82"/>
    <w:rsid w:val="0074272C"/>
    <w:rsid w:val="00742AFF"/>
    <w:rsid w:val="0074454D"/>
    <w:rsid w:val="0074469D"/>
    <w:rsid w:val="007457DD"/>
    <w:rsid w:val="00745AC6"/>
    <w:rsid w:val="00745EAA"/>
    <w:rsid w:val="00746D48"/>
    <w:rsid w:val="00746FDE"/>
    <w:rsid w:val="007476DA"/>
    <w:rsid w:val="00750466"/>
    <w:rsid w:val="0075056D"/>
    <w:rsid w:val="00750580"/>
    <w:rsid w:val="00750A06"/>
    <w:rsid w:val="00750E72"/>
    <w:rsid w:val="0075198C"/>
    <w:rsid w:val="007523E6"/>
    <w:rsid w:val="00753138"/>
    <w:rsid w:val="00753376"/>
    <w:rsid w:val="00753A41"/>
    <w:rsid w:val="00753A59"/>
    <w:rsid w:val="00753B79"/>
    <w:rsid w:val="00755087"/>
    <w:rsid w:val="00755A91"/>
    <w:rsid w:val="00755AD7"/>
    <w:rsid w:val="00755DF0"/>
    <w:rsid w:val="007566D4"/>
    <w:rsid w:val="00756864"/>
    <w:rsid w:val="007572A2"/>
    <w:rsid w:val="007574C7"/>
    <w:rsid w:val="00757B64"/>
    <w:rsid w:val="00760960"/>
    <w:rsid w:val="00760C0A"/>
    <w:rsid w:val="00760CE8"/>
    <w:rsid w:val="00760F96"/>
    <w:rsid w:val="007610A6"/>
    <w:rsid w:val="00761697"/>
    <w:rsid w:val="00762049"/>
    <w:rsid w:val="007625EC"/>
    <w:rsid w:val="0076329E"/>
    <w:rsid w:val="007636C8"/>
    <w:rsid w:val="00764323"/>
    <w:rsid w:val="00764943"/>
    <w:rsid w:val="00764AD0"/>
    <w:rsid w:val="00764BF3"/>
    <w:rsid w:val="00764E01"/>
    <w:rsid w:val="007658A6"/>
    <w:rsid w:val="00765EDF"/>
    <w:rsid w:val="00765FCF"/>
    <w:rsid w:val="0076698C"/>
    <w:rsid w:val="00766BA8"/>
    <w:rsid w:val="0076700A"/>
    <w:rsid w:val="007670E4"/>
    <w:rsid w:val="007672A9"/>
    <w:rsid w:val="00770030"/>
    <w:rsid w:val="0077117E"/>
    <w:rsid w:val="00771268"/>
    <w:rsid w:val="00771F90"/>
    <w:rsid w:val="0077268C"/>
    <w:rsid w:val="00772CED"/>
    <w:rsid w:val="00773688"/>
    <w:rsid w:val="0077396D"/>
    <w:rsid w:val="00773978"/>
    <w:rsid w:val="00773E74"/>
    <w:rsid w:val="0077429E"/>
    <w:rsid w:val="007742F8"/>
    <w:rsid w:val="00774883"/>
    <w:rsid w:val="00774A59"/>
    <w:rsid w:val="0077509B"/>
    <w:rsid w:val="00775964"/>
    <w:rsid w:val="00775996"/>
    <w:rsid w:val="00776056"/>
    <w:rsid w:val="0077688F"/>
    <w:rsid w:val="00776D43"/>
    <w:rsid w:val="00776FB7"/>
    <w:rsid w:val="007773A7"/>
    <w:rsid w:val="00777647"/>
    <w:rsid w:val="00777922"/>
    <w:rsid w:val="0078013E"/>
    <w:rsid w:val="0078020B"/>
    <w:rsid w:val="00780248"/>
    <w:rsid w:val="0078028C"/>
    <w:rsid w:val="007803E1"/>
    <w:rsid w:val="007805D7"/>
    <w:rsid w:val="007810B8"/>
    <w:rsid w:val="0078111B"/>
    <w:rsid w:val="0078116C"/>
    <w:rsid w:val="00781316"/>
    <w:rsid w:val="00781361"/>
    <w:rsid w:val="007818E7"/>
    <w:rsid w:val="00781967"/>
    <w:rsid w:val="007819C6"/>
    <w:rsid w:val="00782342"/>
    <w:rsid w:val="00782A34"/>
    <w:rsid w:val="00782BA9"/>
    <w:rsid w:val="00782DFF"/>
    <w:rsid w:val="00782F72"/>
    <w:rsid w:val="00783341"/>
    <w:rsid w:val="0078358F"/>
    <w:rsid w:val="00783A7F"/>
    <w:rsid w:val="00783CA3"/>
    <w:rsid w:val="00783D1A"/>
    <w:rsid w:val="007840AD"/>
    <w:rsid w:val="007843C4"/>
    <w:rsid w:val="007844FC"/>
    <w:rsid w:val="007847C0"/>
    <w:rsid w:val="00784EFE"/>
    <w:rsid w:val="007857C5"/>
    <w:rsid w:val="007858E7"/>
    <w:rsid w:val="007874F1"/>
    <w:rsid w:val="0078778F"/>
    <w:rsid w:val="007877FC"/>
    <w:rsid w:val="007901FD"/>
    <w:rsid w:val="007902B1"/>
    <w:rsid w:val="0079068D"/>
    <w:rsid w:val="00790880"/>
    <w:rsid w:val="00790DC8"/>
    <w:rsid w:val="007911E4"/>
    <w:rsid w:val="0079133C"/>
    <w:rsid w:val="007913EF"/>
    <w:rsid w:val="00791452"/>
    <w:rsid w:val="007916CA"/>
    <w:rsid w:val="00791704"/>
    <w:rsid w:val="00791981"/>
    <w:rsid w:val="00791B5D"/>
    <w:rsid w:val="0079227E"/>
    <w:rsid w:val="007922EC"/>
    <w:rsid w:val="0079251A"/>
    <w:rsid w:val="00792643"/>
    <w:rsid w:val="007926A5"/>
    <w:rsid w:val="00792A2F"/>
    <w:rsid w:val="00792B38"/>
    <w:rsid w:val="007932AF"/>
    <w:rsid w:val="00793519"/>
    <w:rsid w:val="007939D7"/>
    <w:rsid w:val="00793C35"/>
    <w:rsid w:val="00793C6E"/>
    <w:rsid w:val="00793E0C"/>
    <w:rsid w:val="00793F8D"/>
    <w:rsid w:val="00794412"/>
    <w:rsid w:val="00795439"/>
    <w:rsid w:val="0079543C"/>
    <w:rsid w:val="00796ECF"/>
    <w:rsid w:val="007973AE"/>
    <w:rsid w:val="00797420"/>
    <w:rsid w:val="00797B10"/>
    <w:rsid w:val="007A0209"/>
    <w:rsid w:val="007A02C2"/>
    <w:rsid w:val="007A065B"/>
    <w:rsid w:val="007A10FE"/>
    <w:rsid w:val="007A110B"/>
    <w:rsid w:val="007A119E"/>
    <w:rsid w:val="007A1869"/>
    <w:rsid w:val="007A2212"/>
    <w:rsid w:val="007A23E8"/>
    <w:rsid w:val="007A277A"/>
    <w:rsid w:val="007A2EE1"/>
    <w:rsid w:val="007A33D0"/>
    <w:rsid w:val="007A399B"/>
    <w:rsid w:val="007A39B3"/>
    <w:rsid w:val="007A3DB5"/>
    <w:rsid w:val="007A3F21"/>
    <w:rsid w:val="007A465A"/>
    <w:rsid w:val="007A5027"/>
    <w:rsid w:val="007A57CC"/>
    <w:rsid w:val="007A5E1A"/>
    <w:rsid w:val="007A61F8"/>
    <w:rsid w:val="007A65ED"/>
    <w:rsid w:val="007A66C7"/>
    <w:rsid w:val="007A684C"/>
    <w:rsid w:val="007A6C4A"/>
    <w:rsid w:val="007A6C7F"/>
    <w:rsid w:val="007A6DCB"/>
    <w:rsid w:val="007A6F4F"/>
    <w:rsid w:val="007B00FB"/>
    <w:rsid w:val="007B055C"/>
    <w:rsid w:val="007B07E3"/>
    <w:rsid w:val="007B10D2"/>
    <w:rsid w:val="007B1119"/>
    <w:rsid w:val="007B1454"/>
    <w:rsid w:val="007B1B57"/>
    <w:rsid w:val="007B1D12"/>
    <w:rsid w:val="007B1EC2"/>
    <w:rsid w:val="007B299C"/>
    <w:rsid w:val="007B2A97"/>
    <w:rsid w:val="007B2B2F"/>
    <w:rsid w:val="007B2EC2"/>
    <w:rsid w:val="007B3795"/>
    <w:rsid w:val="007B39B9"/>
    <w:rsid w:val="007B3ED7"/>
    <w:rsid w:val="007B49B4"/>
    <w:rsid w:val="007B5653"/>
    <w:rsid w:val="007B5901"/>
    <w:rsid w:val="007B60A8"/>
    <w:rsid w:val="007B6146"/>
    <w:rsid w:val="007B6236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4E"/>
    <w:rsid w:val="007C1FEB"/>
    <w:rsid w:val="007C25B2"/>
    <w:rsid w:val="007C25EB"/>
    <w:rsid w:val="007C29F8"/>
    <w:rsid w:val="007C31EA"/>
    <w:rsid w:val="007C36A5"/>
    <w:rsid w:val="007C43C1"/>
    <w:rsid w:val="007C44CD"/>
    <w:rsid w:val="007C4E1B"/>
    <w:rsid w:val="007C5793"/>
    <w:rsid w:val="007C5842"/>
    <w:rsid w:val="007C6190"/>
    <w:rsid w:val="007C6231"/>
    <w:rsid w:val="007C692B"/>
    <w:rsid w:val="007C7CD0"/>
    <w:rsid w:val="007D0033"/>
    <w:rsid w:val="007D0051"/>
    <w:rsid w:val="007D02A6"/>
    <w:rsid w:val="007D09BD"/>
    <w:rsid w:val="007D16A7"/>
    <w:rsid w:val="007D1EF3"/>
    <w:rsid w:val="007D1EF6"/>
    <w:rsid w:val="007D21A4"/>
    <w:rsid w:val="007D21BA"/>
    <w:rsid w:val="007D27B2"/>
    <w:rsid w:val="007D2A24"/>
    <w:rsid w:val="007D3572"/>
    <w:rsid w:val="007D3B92"/>
    <w:rsid w:val="007D477B"/>
    <w:rsid w:val="007D4D85"/>
    <w:rsid w:val="007D539D"/>
    <w:rsid w:val="007D56D0"/>
    <w:rsid w:val="007D5913"/>
    <w:rsid w:val="007D6092"/>
    <w:rsid w:val="007D6112"/>
    <w:rsid w:val="007D6725"/>
    <w:rsid w:val="007D69D4"/>
    <w:rsid w:val="007D7303"/>
    <w:rsid w:val="007D763D"/>
    <w:rsid w:val="007D7A62"/>
    <w:rsid w:val="007E00DB"/>
    <w:rsid w:val="007E0581"/>
    <w:rsid w:val="007E140A"/>
    <w:rsid w:val="007E151A"/>
    <w:rsid w:val="007E17E9"/>
    <w:rsid w:val="007E1D9C"/>
    <w:rsid w:val="007E20ED"/>
    <w:rsid w:val="007E23FF"/>
    <w:rsid w:val="007E2795"/>
    <w:rsid w:val="007E2EA5"/>
    <w:rsid w:val="007E343C"/>
    <w:rsid w:val="007E4182"/>
    <w:rsid w:val="007E4193"/>
    <w:rsid w:val="007E42C5"/>
    <w:rsid w:val="007E42C7"/>
    <w:rsid w:val="007E43B9"/>
    <w:rsid w:val="007E5428"/>
    <w:rsid w:val="007E57D0"/>
    <w:rsid w:val="007E58C6"/>
    <w:rsid w:val="007E5AA4"/>
    <w:rsid w:val="007E5C1B"/>
    <w:rsid w:val="007E6382"/>
    <w:rsid w:val="007E63F4"/>
    <w:rsid w:val="007E7366"/>
    <w:rsid w:val="007E79E9"/>
    <w:rsid w:val="007E7FB0"/>
    <w:rsid w:val="007F207C"/>
    <w:rsid w:val="007F284D"/>
    <w:rsid w:val="007F2EE8"/>
    <w:rsid w:val="007F3432"/>
    <w:rsid w:val="007F34B9"/>
    <w:rsid w:val="007F400E"/>
    <w:rsid w:val="007F4532"/>
    <w:rsid w:val="007F4586"/>
    <w:rsid w:val="007F499F"/>
    <w:rsid w:val="007F4A63"/>
    <w:rsid w:val="007F6136"/>
    <w:rsid w:val="007F668E"/>
    <w:rsid w:val="007F66FC"/>
    <w:rsid w:val="007F67B5"/>
    <w:rsid w:val="007F72E7"/>
    <w:rsid w:val="007F75CB"/>
    <w:rsid w:val="007F76E5"/>
    <w:rsid w:val="007F7D9C"/>
    <w:rsid w:val="007F7F54"/>
    <w:rsid w:val="008003A0"/>
    <w:rsid w:val="00800C0D"/>
    <w:rsid w:val="00800C17"/>
    <w:rsid w:val="00800CB1"/>
    <w:rsid w:val="008016F2"/>
    <w:rsid w:val="00801EAC"/>
    <w:rsid w:val="008028F2"/>
    <w:rsid w:val="00802A3E"/>
    <w:rsid w:val="00802AF1"/>
    <w:rsid w:val="00802B57"/>
    <w:rsid w:val="00802E24"/>
    <w:rsid w:val="0080308A"/>
    <w:rsid w:val="008032BA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2C"/>
    <w:rsid w:val="00807446"/>
    <w:rsid w:val="00807B70"/>
    <w:rsid w:val="0081007A"/>
    <w:rsid w:val="0081068A"/>
    <w:rsid w:val="008108C5"/>
    <w:rsid w:val="00810FF3"/>
    <w:rsid w:val="0081152B"/>
    <w:rsid w:val="00812166"/>
    <w:rsid w:val="00812461"/>
    <w:rsid w:val="00812A05"/>
    <w:rsid w:val="00812B7C"/>
    <w:rsid w:val="00812C82"/>
    <w:rsid w:val="00812D8F"/>
    <w:rsid w:val="008132C1"/>
    <w:rsid w:val="0081357E"/>
    <w:rsid w:val="00814742"/>
    <w:rsid w:val="00814AD0"/>
    <w:rsid w:val="00814DF4"/>
    <w:rsid w:val="00814EE4"/>
    <w:rsid w:val="00815694"/>
    <w:rsid w:val="008164BE"/>
    <w:rsid w:val="008166DC"/>
    <w:rsid w:val="00816A15"/>
    <w:rsid w:val="00817317"/>
    <w:rsid w:val="00817658"/>
    <w:rsid w:val="0081770A"/>
    <w:rsid w:val="00817889"/>
    <w:rsid w:val="00817A4E"/>
    <w:rsid w:val="00817C0D"/>
    <w:rsid w:val="00821CB9"/>
    <w:rsid w:val="00822535"/>
    <w:rsid w:val="008229A4"/>
    <w:rsid w:val="00822B88"/>
    <w:rsid w:val="00822F8F"/>
    <w:rsid w:val="00823B70"/>
    <w:rsid w:val="00824242"/>
    <w:rsid w:val="00824923"/>
    <w:rsid w:val="00824CAD"/>
    <w:rsid w:val="00825318"/>
    <w:rsid w:val="008253FC"/>
    <w:rsid w:val="0082540F"/>
    <w:rsid w:val="00825481"/>
    <w:rsid w:val="00825758"/>
    <w:rsid w:val="00825973"/>
    <w:rsid w:val="00825E32"/>
    <w:rsid w:val="008266A5"/>
    <w:rsid w:val="008268BD"/>
    <w:rsid w:val="00826ECC"/>
    <w:rsid w:val="00827115"/>
    <w:rsid w:val="008272E0"/>
    <w:rsid w:val="00827542"/>
    <w:rsid w:val="00830131"/>
    <w:rsid w:val="0083022A"/>
    <w:rsid w:val="0083040F"/>
    <w:rsid w:val="008307E4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4CBD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71F9"/>
    <w:rsid w:val="00837A18"/>
    <w:rsid w:val="00837BE0"/>
    <w:rsid w:val="00837D0F"/>
    <w:rsid w:val="00837E33"/>
    <w:rsid w:val="00840022"/>
    <w:rsid w:val="00841EFB"/>
    <w:rsid w:val="00842316"/>
    <w:rsid w:val="0084271F"/>
    <w:rsid w:val="00842B16"/>
    <w:rsid w:val="00842D60"/>
    <w:rsid w:val="0084354B"/>
    <w:rsid w:val="00843705"/>
    <w:rsid w:val="00843823"/>
    <w:rsid w:val="008439AB"/>
    <w:rsid w:val="00843DB7"/>
    <w:rsid w:val="008440C4"/>
    <w:rsid w:val="008446DE"/>
    <w:rsid w:val="008450A1"/>
    <w:rsid w:val="00845257"/>
    <w:rsid w:val="008462FF"/>
    <w:rsid w:val="00846381"/>
    <w:rsid w:val="00846429"/>
    <w:rsid w:val="00846C19"/>
    <w:rsid w:val="00846C7F"/>
    <w:rsid w:val="00846DD3"/>
    <w:rsid w:val="00846F78"/>
    <w:rsid w:val="008472A2"/>
    <w:rsid w:val="0084737A"/>
    <w:rsid w:val="0085153B"/>
    <w:rsid w:val="00851D8A"/>
    <w:rsid w:val="0085286E"/>
    <w:rsid w:val="00852AEE"/>
    <w:rsid w:val="00852FCA"/>
    <w:rsid w:val="00853C0B"/>
    <w:rsid w:val="00853D55"/>
    <w:rsid w:val="008550B6"/>
    <w:rsid w:val="008560CA"/>
    <w:rsid w:val="0085644F"/>
    <w:rsid w:val="008565D6"/>
    <w:rsid w:val="00856A5C"/>
    <w:rsid w:val="00856CD7"/>
    <w:rsid w:val="0085701E"/>
    <w:rsid w:val="008574B1"/>
    <w:rsid w:val="008576E3"/>
    <w:rsid w:val="00857A19"/>
    <w:rsid w:val="00857A2D"/>
    <w:rsid w:val="00857B6D"/>
    <w:rsid w:val="00857FDE"/>
    <w:rsid w:val="008600F2"/>
    <w:rsid w:val="00860184"/>
    <w:rsid w:val="008602E6"/>
    <w:rsid w:val="00860A8E"/>
    <w:rsid w:val="00860ECC"/>
    <w:rsid w:val="0086160B"/>
    <w:rsid w:val="00861ED9"/>
    <w:rsid w:val="00862364"/>
    <w:rsid w:val="008637AE"/>
    <w:rsid w:val="0086401C"/>
    <w:rsid w:val="008640F9"/>
    <w:rsid w:val="00864508"/>
    <w:rsid w:val="0086468E"/>
    <w:rsid w:val="00864785"/>
    <w:rsid w:val="0086490D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821"/>
    <w:rsid w:val="00870B1D"/>
    <w:rsid w:val="00870CAB"/>
    <w:rsid w:val="00871297"/>
    <w:rsid w:val="00871D42"/>
    <w:rsid w:val="00872047"/>
    <w:rsid w:val="008720D4"/>
    <w:rsid w:val="0087244D"/>
    <w:rsid w:val="0087249F"/>
    <w:rsid w:val="00873083"/>
    <w:rsid w:val="0087316F"/>
    <w:rsid w:val="00873BC4"/>
    <w:rsid w:val="00873D93"/>
    <w:rsid w:val="008743AC"/>
    <w:rsid w:val="0087450B"/>
    <w:rsid w:val="00874A17"/>
    <w:rsid w:val="00874CA0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BC4"/>
    <w:rsid w:val="00880378"/>
    <w:rsid w:val="00880A9E"/>
    <w:rsid w:val="00880D7E"/>
    <w:rsid w:val="00880DC5"/>
    <w:rsid w:val="00881099"/>
    <w:rsid w:val="00881485"/>
    <w:rsid w:val="00881869"/>
    <w:rsid w:val="00881CA6"/>
    <w:rsid w:val="008820BA"/>
    <w:rsid w:val="008822B4"/>
    <w:rsid w:val="008824D0"/>
    <w:rsid w:val="00882523"/>
    <w:rsid w:val="00882C56"/>
    <w:rsid w:val="00883535"/>
    <w:rsid w:val="008835D0"/>
    <w:rsid w:val="008835EC"/>
    <w:rsid w:val="0088366E"/>
    <w:rsid w:val="008837C0"/>
    <w:rsid w:val="00884784"/>
    <w:rsid w:val="00884C85"/>
    <w:rsid w:val="00884FE0"/>
    <w:rsid w:val="00886918"/>
    <w:rsid w:val="00886C47"/>
    <w:rsid w:val="0088732D"/>
    <w:rsid w:val="008875D9"/>
    <w:rsid w:val="00887600"/>
    <w:rsid w:val="008876A1"/>
    <w:rsid w:val="0089030D"/>
    <w:rsid w:val="008903AE"/>
    <w:rsid w:val="00890991"/>
    <w:rsid w:val="008911AE"/>
    <w:rsid w:val="0089137F"/>
    <w:rsid w:val="00891393"/>
    <w:rsid w:val="00891A05"/>
    <w:rsid w:val="008925F0"/>
    <w:rsid w:val="00892EF8"/>
    <w:rsid w:val="00893197"/>
    <w:rsid w:val="0089387B"/>
    <w:rsid w:val="00894014"/>
    <w:rsid w:val="00894368"/>
    <w:rsid w:val="00894C09"/>
    <w:rsid w:val="0089528C"/>
    <w:rsid w:val="00895496"/>
    <w:rsid w:val="00895684"/>
    <w:rsid w:val="00895A0D"/>
    <w:rsid w:val="00895C67"/>
    <w:rsid w:val="00895E5D"/>
    <w:rsid w:val="00896016"/>
    <w:rsid w:val="00896B73"/>
    <w:rsid w:val="00897433"/>
    <w:rsid w:val="0089760F"/>
    <w:rsid w:val="00897B5A"/>
    <w:rsid w:val="00897E62"/>
    <w:rsid w:val="00897F6F"/>
    <w:rsid w:val="00897F7C"/>
    <w:rsid w:val="008A026C"/>
    <w:rsid w:val="008A132F"/>
    <w:rsid w:val="008A166B"/>
    <w:rsid w:val="008A185F"/>
    <w:rsid w:val="008A18B9"/>
    <w:rsid w:val="008A1997"/>
    <w:rsid w:val="008A27FB"/>
    <w:rsid w:val="008A2E73"/>
    <w:rsid w:val="008A3312"/>
    <w:rsid w:val="008A33CB"/>
    <w:rsid w:val="008A33D4"/>
    <w:rsid w:val="008A382E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302"/>
    <w:rsid w:val="008A54E4"/>
    <w:rsid w:val="008A60FF"/>
    <w:rsid w:val="008A6641"/>
    <w:rsid w:val="008A711A"/>
    <w:rsid w:val="008A7434"/>
    <w:rsid w:val="008A7489"/>
    <w:rsid w:val="008A7664"/>
    <w:rsid w:val="008A7736"/>
    <w:rsid w:val="008B0121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15B"/>
    <w:rsid w:val="008B476C"/>
    <w:rsid w:val="008B494B"/>
    <w:rsid w:val="008B4F30"/>
    <w:rsid w:val="008B51BC"/>
    <w:rsid w:val="008B5321"/>
    <w:rsid w:val="008B6030"/>
    <w:rsid w:val="008B615F"/>
    <w:rsid w:val="008B6281"/>
    <w:rsid w:val="008B6EC4"/>
    <w:rsid w:val="008B79DD"/>
    <w:rsid w:val="008B7CA4"/>
    <w:rsid w:val="008B7F56"/>
    <w:rsid w:val="008C01F8"/>
    <w:rsid w:val="008C04B8"/>
    <w:rsid w:val="008C0B8A"/>
    <w:rsid w:val="008C0D2F"/>
    <w:rsid w:val="008C0DFD"/>
    <w:rsid w:val="008C1078"/>
    <w:rsid w:val="008C115C"/>
    <w:rsid w:val="008C1810"/>
    <w:rsid w:val="008C1FF7"/>
    <w:rsid w:val="008C24A5"/>
    <w:rsid w:val="008C2592"/>
    <w:rsid w:val="008C3612"/>
    <w:rsid w:val="008C3FDD"/>
    <w:rsid w:val="008C40F6"/>
    <w:rsid w:val="008C41EC"/>
    <w:rsid w:val="008C46D2"/>
    <w:rsid w:val="008C4908"/>
    <w:rsid w:val="008C4A3B"/>
    <w:rsid w:val="008C4B0E"/>
    <w:rsid w:val="008C5D63"/>
    <w:rsid w:val="008C60A3"/>
    <w:rsid w:val="008C6A25"/>
    <w:rsid w:val="008C6B76"/>
    <w:rsid w:val="008C7A40"/>
    <w:rsid w:val="008D041C"/>
    <w:rsid w:val="008D1479"/>
    <w:rsid w:val="008D1486"/>
    <w:rsid w:val="008D2562"/>
    <w:rsid w:val="008D258D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A50"/>
    <w:rsid w:val="008D5B7E"/>
    <w:rsid w:val="008D5BAB"/>
    <w:rsid w:val="008D5FDD"/>
    <w:rsid w:val="008D6108"/>
    <w:rsid w:val="008D6BE0"/>
    <w:rsid w:val="008D7040"/>
    <w:rsid w:val="008D76CC"/>
    <w:rsid w:val="008D7DC1"/>
    <w:rsid w:val="008E0543"/>
    <w:rsid w:val="008E089F"/>
    <w:rsid w:val="008E0AE8"/>
    <w:rsid w:val="008E1091"/>
    <w:rsid w:val="008E158C"/>
    <w:rsid w:val="008E1BFE"/>
    <w:rsid w:val="008E1CBB"/>
    <w:rsid w:val="008E1EB9"/>
    <w:rsid w:val="008E238A"/>
    <w:rsid w:val="008E2BF0"/>
    <w:rsid w:val="008E3413"/>
    <w:rsid w:val="008E3424"/>
    <w:rsid w:val="008E3533"/>
    <w:rsid w:val="008E3E4B"/>
    <w:rsid w:val="008E3FCA"/>
    <w:rsid w:val="008E4B2C"/>
    <w:rsid w:val="008E4B84"/>
    <w:rsid w:val="008E5018"/>
    <w:rsid w:val="008E50CD"/>
    <w:rsid w:val="008E553A"/>
    <w:rsid w:val="008E580F"/>
    <w:rsid w:val="008E5C4C"/>
    <w:rsid w:val="008E6405"/>
    <w:rsid w:val="008E6490"/>
    <w:rsid w:val="008E6515"/>
    <w:rsid w:val="008E65E7"/>
    <w:rsid w:val="008E661C"/>
    <w:rsid w:val="008E686B"/>
    <w:rsid w:val="008E6E00"/>
    <w:rsid w:val="008E76AC"/>
    <w:rsid w:val="008E7AFD"/>
    <w:rsid w:val="008F0F12"/>
    <w:rsid w:val="008F11D8"/>
    <w:rsid w:val="008F1B19"/>
    <w:rsid w:val="008F1D3F"/>
    <w:rsid w:val="008F2664"/>
    <w:rsid w:val="008F2996"/>
    <w:rsid w:val="008F2B67"/>
    <w:rsid w:val="008F301F"/>
    <w:rsid w:val="008F3171"/>
    <w:rsid w:val="008F3F16"/>
    <w:rsid w:val="008F4935"/>
    <w:rsid w:val="008F4D7E"/>
    <w:rsid w:val="008F5587"/>
    <w:rsid w:val="008F55A4"/>
    <w:rsid w:val="008F5BE3"/>
    <w:rsid w:val="008F5DA8"/>
    <w:rsid w:val="008F5FA8"/>
    <w:rsid w:val="008F684D"/>
    <w:rsid w:val="008F6B64"/>
    <w:rsid w:val="008F7372"/>
    <w:rsid w:val="008F7383"/>
    <w:rsid w:val="008F76FC"/>
    <w:rsid w:val="008F7AD4"/>
    <w:rsid w:val="009002B7"/>
    <w:rsid w:val="0090039D"/>
    <w:rsid w:val="0090041D"/>
    <w:rsid w:val="0090042D"/>
    <w:rsid w:val="00900885"/>
    <w:rsid w:val="00900C0A"/>
    <w:rsid w:val="00901A1C"/>
    <w:rsid w:val="00901B23"/>
    <w:rsid w:val="009020FA"/>
    <w:rsid w:val="00902541"/>
    <w:rsid w:val="009027B1"/>
    <w:rsid w:val="00902F8A"/>
    <w:rsid w:val="00903062"/>
    <w:rsid w:val="0090346B"/>
    <w:rsid w:val="009038A9"/>
    <w:rsid w:val="00903A53"/>
    <w:rsid w:val="009043DE"/>
    <w:rsid w:val="0090469E"/>
    <w:rsid w:val="00904908"/>
    <w:rsid w:val="00904C7A"/>
    <w:rsid w:val="0090526F"/>
    <w:rsid w:val="009057BB"/>
    <w:rsid w:val="00906156"/>
    <w:rsid w:val="00906B22"/>
    <w:rsid w:val="00906BCC"/>
    <w:rsid w:val="009078A9"/>
    <w:rsid w:val="00907CE5"/>
    <w:rsid w:val="00910239"/>
    <w:rsid w:val="009103AF"/>
    <w:rsid w:val="00910A76"/>
    <w:rsid w:val="00910BC5"/>
    <w:rsid w:val="00910DE1"/>
    <w:rsid w:val="00910E56"/>
    <w:rsid w:val="009112EB"/>
    <w:rsid w:val="009112F8"/>
    <w:rsid w:val="00911511"/>
    <w:rsid w:val="00911813"/>
    <w:rsid w:val="0091353B"/>
    <w:rsid w:val="0091365E"/>
    <w:rsid w:val="00914407"/>
    <w:rsid w:val="009145A6"/>
    <w:rsid w:val="009147CD"/>
    <w:rsid w:val="009148A4"/>
    <w:rsid w:val="00914A91"/>
    <w:rsid w:val="00914E8F"/>
    <w:rsid w:val="009157B7"/>
    <w:rsid w:val="009158A5"/>
    <w:rsid w:val="00915D0C"/>
    <w:rsid w:val="00916346"/>
    <w:rsid w:val="00916842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5FD"/>
    <w:rsid w:val="00921C98"/>
    <w:rsid w:val="0092245F"/>
    <w:rsid w:val="00922C4B"/>
    <w:rsid w:val="009239E9"/>
    <w:rsid w:val="00923B1D"/>
    <w:rsid w:val="00923F72"/>
    <w:rsid w:val="009243FE"/>
    <w:rsid w:val="0092441A"/>
    <w:rsid w:val="00924DB5"/>
    <w:rsid w:val="0092530C"/>
    <w:rsid w:val="009253C2"/>
    <w:rsid w:val="00925441"/>
    <w:rsid w:val="00925A99"/>
    <w:rsid w:val="00926099"/>
    <w:rsid w:val="00926102"/>
    <w:rsid w:val="00926F98"/>
    <w:rsid w:val="00927C1C"/>
    <w:rsid w:val="009315CE"/>
    <w:rsid w:val="00931E59"/>
    <w:rsid w:val="009322F2"/>
    <w:rsid w:val="009326C7"/>
    <w:rsid w:val="00932C15"/>
    <w:rsid w:val="00932E78"/>
    <w:rsid w:val="0093328E"/>
    <w:rsid w:val="00933BB5"/>
    <w:rsid w:val="00933D77"/>
    <w:rsid w:val="0093456D"/>
    <w:rsid w:val="009345BF"/>
    <w:rsid w:val="00935F16"/>
    <w:rsid w:val="00936CBE"/>
    <w:rsid w:val="0093725F"/>
    <w:rsid w:val="009372A2"/>
    <w:rsid w:val="0093765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95F"/>
    <w:rsid w:val="00941A46"/>
    <w:rsid w:val="009421D9"/>
    <w:rsid w:val="00942437"/>
    <w:rsid w:val="00943102"/>
    <w:rsid w:val="009435EF"/>
    <w:rsid w:val="00943895"/>
    <w:rsid w:val="009438B6"/>
    <w:rsid w:val="00943934"/>
    <w:rsid w:val="00943E73"/>
    <w:rsid w:val="00944132"/>
    <w:rsid w:val="00944608"/>
    <w:rsid w:val="009446EA"/>
    <w:rsid w:val="009449F0"/>
    <w:rsid w:val="0094555B"/>
    <w:rsid w:val="00945740"/>
    <w:rsid w:val="0094636D"/>
    <w:rsid w:val="00946485"/>
    <w:rsid w:val="0094690D"/>
    <w:rsid w:val="00946B75"/>
    <w:rsid w:val="00946EA8"/>
    <w:rsid w:val="00947445"/>
    <w:rsid w:val="00947830"/>
    <w:rsid w:val="00947C1C"/>
    <w:rsid w:val="009502CE"/>
    <w:rsid w:val="00950724"/>
    <w:rsid w:val="00950AD1"/>
    <w:rsid w:val="00950DB1"/>
    <w:rsid w:val="0095220B"/>
    <w:rsid w:val="009522EA"/>
    <w:rsid w:val="00952316"/>
    <w:rsid w:val="00952B7C"/>
    <w:rsid w:val="00954215"/>
    <w:rsid w:val="009542C0"/>
    <w:rsid w:val="0095481F"/>
    <w:rsid w:val="00954A84"/>
    <w:rsid w:val="009556C8"/>
    <w:rsid w:val="00955A78"/>
    <w:rsid w:val="00955BA9"/>
    <w:rsid w:val="00955CDE"/>
    <w:rsid w:val="00955EA1"/>
    <w:rsid w:val="009564A8"/>
    <w:rsid w:val="009569E6"/>
    <w:rsid w:val="00956EA3"/>
    <w:rsid w:val="00957398"/>
    <w:rsid w:val="00957567"/>
    <w:rsid w:val="009577BF"/>
    <w:rsid w:val="009600D4"/>
    <w:rsid w:val="00960ADF"/>
    <w:rsid w:val="00960B9D"/>
    <w:rsid w:val="00960BB8"/>
    <w:rsid w:val="00960EB5"/>
    <w:rsid w:val="00961876"/>
    <w:rsid w:val="00961CDD"/>
    <w:rsid w:val="00962200"/>
    <w:rsid w:val="00962217"/>
    <w:rsid w:val="0096225A"/>
    <w:rsid w:val="00962516"/>
    <w:rsid w:val="00963B0C"/>
    <w:rsid w:val="00963BD2"/>
    <w:rsid w:val="009646EE"/>
    <w:rsid w:val="00964C95"/>
    <w:rsid w:val="00964E29"/>
    <w:rsid w:val="009652CF"/>
    <w:rsid w:val="00965578"/>
    <w:rsid w:val="00965751"/>
    <w:rsid w:val="00965D61"/>
    <w:rsid w:val="009661C5"/>
    <w:rsid w:val="009663A1"/>
    <w:rsid w:val="00966954"/>
    <w:rsid w:val="00966BBB"/>
    <w:rsid w:val="0096738A"/>
    <w:rsid w:val="00967D6D"/>
    <w:rsid w:val="00970B4D"/>
    <w:rsid w:val="009712E0"/>
    <w:rsid w:val="009718F6"/>
    <w:rsid w:val="00972D70"/>
    <w:rsid w:val="009731B3"/>
    <w:rsid w:val="00973600"/>
    <w:rsid w:val="00973A73"/>
    <w:rsid w:val="00973C90"/>
    <w:rsid w:val="00973F83"/>
    <w:rsid w:val="009740F7"/>
    <w:rsid w:val="00974C36"/>
    <w:rsid w:val="009750D7"/>
    <w:rsid w:val="009752F2"/>
    <w:rsid w:val="00975687"/>
    <w:rsid w:val="00975CC7"/>
    <w:rsid w:val="0097649C"/>
    <w:rsid w:val="0097683C"/>
    <w:rsid w:val="009768E0"/>
    <w:rsid w:val="00976BC0"/>
    <w:rsid w:val="00976F41"/>
    <w:rsid w:val="0097723D"/>
    <w:rsid w:val="00977459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96A"/>
    <w:rsid w:val="00982CE9"/>
    <w:rsid w:val="00982F85"/>
    <w:rsid w:val="009836D0"/>
    <w:rsid w:val="00983E39"/>
    <w:rsid w:val="009840EA"/>
    <w:rsid w:val="0098448B"/>
    <w:rsid w:val="0098475A"/>
    <w:rsid w:val="0098598C"/>
    <w:rsid w:val="00985AEE"/>
    <w:rsid w:val="00985B18"/>
    <w:rsid w:val="00986810"/>
    <w:rsid w:val="00986A6F"/>
    <w:rsid w:val="00986FF8"/>
    <w:rsid w:val="00987209"/>
    <w:rsid w:val="00987306"/>
    <w:rsid w:val="009873C3"/>
    <w:rsid w:val="0098765D"/>
    <w:rsid w:val="00987E58"/>
    <w:rsid w:val="00990720"/>
    <w:rsid w:val="00990DD9"/>
    <w:rsid w:val="0099106A"/>
    <w:rsid w:val="00991371"/>
    <w:rsid w:val="00991A69"/>
    <w:rsid w:val="00991B9D"/>
    <w:rsid w:val="00992D1F"/>
    <w:rsid w:val="009930C2"/>
    <w:rsid w:val="0099328C"/>
    <w:rsid w:val="00993AA0"/>
    <w:rsid w:val="00993C07"/>
    <w:rsid w:val="0099402E"/>
    <w:rsid w:val="00994B31"/>
    <w:rsid w:val="00994FD1"/>
    <w:rsid w:val="00995128"/>
    <w:rsid w:val="0099527E"/>
    <w:rsid w:val="009954E8"/>
    <w:rsid w:val="0099610F"/>
    <w:rsid w:val="00996877"/>
    <w:rsid w:val="009968BE"/>
    <w:rsid w:val="00996D1C"/>
    <w:rsid w:val="00996D8F"/>
    <w:rsid w:val="0099703E"/>
    <w:rsid w:val="00997991"/>
    <w:rsid w:val="00997B52"/>
    <w:rsid w:val="009A067C"/>
    <w:rsid w:val="009A089D"/>
    <w:rsid w:val="009A0C31"/>
    <w:rsid w:val="009A1103"/>
    <w:rsid w:val="009A119E"/>
    <w:rsid w:val="009A1B6C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7D25"/>
    <w:rsid w:val="009B067F"/>
    <w:rsid w:val="009B0DD4"/>
    <w:rsid w:val="009B1A3D"/>
    <w:rsid w:val="009B1B17"/>
    <w:rsid w:val="009B1EA9"/>
    <w:rsid w:val="009B2003"/>
    <w:rsid w:val="009B245D"/>
    <w:rsid w:val="009B270C"/>
    <w:rsid w:val="009B3A2F"/>
    <w:rsid w:val="009B40B4"/>
    <w:rsid w:val="009B433E"/>
    <w:rsid w:val="009B4457"/>
    <w:rsid w:val="009B4837"/>
    <w:rsid w:val="009B516D"/>
    <w:rsid w:val="009B581E"/>
    <w:rsid w:val="009B59AD"/>
    <w:rsid w:val="009B5A07"/>
    <w:rsid w:val="009B6337"/>
    <w:rsid w:val="009B693E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AF"/>
    <w:rsid w:val="009C27E0"/>
    <w:rsid w:val="009C290A"/>
    <w:rsid w:val="009C2B3B"/>
    <w:rsid w:val="009C2DD9"/>
    <w:rsid w:val="009C2FBD"/>
    <w:rsid w:val="009C2FF5"/>
    <w:rsid w:val="009C35C7"/>
    <w:rsid w:val="009C3A0D"/>
    <w:rsid w:val="009C43DD"/>
    <w:rsid w:val="009C43E2"/>
    <w:rsid w:val="009C4C1E"/>
    <w:rsid w:val="009C5A98"/>
    <w:rsid w:val="009C5C29"/>
    <w:rsid w:val="009C614B"/>
    <w:rsid w:val="009C6B5D"/>
    <w:rsid w:val="009C7129"/>
    <w:rsid w:val="009C7529"/>
    <w:rsid w:val="009C7935"/>
    <w:rsid w:val="009C7BE2"/>
    <w:rsid w:val="009C7E48"/>
    <w:rsid w:val="009C7F5A"/>
    <w:rsid w:val="009C7F93"/>
    <w:rsid w:val="009D0202"/>
    <w:rsid w:val="009D0769"/>
    <w:rsid w:val="009D0B0A"/>
    <w:rsid w:val="009D0B20"/>
    <w:rsid w:val="009D0DA3"/>
    <w:rsid w:val="009D0F6C"/>
    <w:rsid w:val="009D113D"/>
    <w:rsid w:val="009D1283"/>
    <w:rsid w:val="009D1438"/>
    <w:rsid w:val="009D15E4"/>
    <w:rsid w:val="009D17C2"/>
    <w:rsid w:val="009D17E4"/>
    <w:rsid w:val="009D1AC4"/>
    <w:rsid w:val="009D26AB"/>
    <w:rsid w:val="009D26ED"/>
    <w:rsid w:val="009D2950"/>
    <w:rsid w:val="009D3268"/>
    <w:rsid w:val="009D329D"/>
    <w:rsid w:val="009D458A"/>
    <w:rsid w:val="009D45C5"/>
    <w:rsid w:val="009D47C7"/>
    <w:rsid w:val="009D4EA7"/>
    <w:rsid w:val="009D686E"/>
    <w:rsid w:val="009D70F7"/>
    <w:rsid w:val="009D7246"/>
    <w:rsid w:val="009D7867"/>
    <w:rsid w:val="009E1721"/>
    <w:rsid w:val="009E172F"/>
    <w:rsid w:val="009E1B54"/>
    <w:rsid w:val="009E1B5C"/>
    <w:rsid w:val="009E2274"/>
    <w:rsid w:val="009E2288"/>
    <w:rsid w:val="009E23B1"/>
    <w:rsid w:val="009E2836"/>
    <w:rsid w:val="009E2872"/>
    <w:rsid w:val="009E35D1"/>
    <w:rsid w:val="009E3EC8"/>
    <w:rsid w:val="009E4502"/>
    <w:rsid w:val="009E46DF"/>
    <w:rsid w:val="009E4A14"/>
    <w:rsid w:val="009E4D7B"/>
    <w:rsid w:val="009E5273"/>
    <w:rsid w:val="009E52C1"/>
    <w:rsid w:val="009E53FD"/>
    <w:rsid w:val="009E5849"/>
    <w:rsid w:val="009E5A07"/>
    <w:rsid w:val="009E712A"/>
    <w:rsid w:val="009E7141"/>
    <w:rsid w:val="009E75A7"/>
    <w:rsid w:val="009E76F3"/>
    <w:rsid w:val="009E7BBC"/>
    <w:rsid w:val="009F099D"/>
    <w:rsid w:val="009F0C65"/>
    <w:rsid w:val="009F0D5B"/>
    <w:rsid w:val="009F1330"/>
    <w:rsid w:val="009F16EB"/>
    <w:rsid w:val="009F1A2B"/>
    <w:rsid w:val="009F1B15"/>
    <w:rsid w:val="009F1EC6"/>
    <w:rsid w:val="009F1F78"/>
    <w:rsid w:val="009F1FC5"/>
    <w:rsid w:val="009F20E8"/>
    <w:rsid w:val="009F2B44"/>
    <w:rsid w:val="009F2CC4"/>
    <w:rsid w:val="009F307D"/>
    <w:rsid w:val="009F3299"/>
    <w:rsid w:val="009F34AE"/>
    <w:rsid w:val="009F375E"/>
    <w:rsid w:val="009F42FD"/>
    <w:rsid w:val="009F451D"/>
    <w:rsid w:val="009F4962"/>
    <w:rsid w:val="009F5B4F"/>
    <w:rsid w:val="009F5B5B"/>
    <w:rsid w:val="009F604F"/>
    <w:rsid w:val="009F6B5B"/>
    <w:rsid w:val="00A0056B"/>
    <w:rsid w:val="00A00856"/>
    <w:rsid w:val="00A00D0B"/>
    <w:rsid w:val="00A014A0"/>
    <w:rsid w:val="00A0189E"/>
    <w:rsid w:val="00A01A96"/>
    <w:rsid w:val="00A01E1C"/>
    <w:rsid w:val="00A01F5C"/>
    <w:rsid w:val="00A02A9C"/>
    <w:rsid w:val="00A02B9D"/>
    <w:rsid w:val="00A02D0F"/>
    <w:rsid w:val="00A042C4"/>
    <w:rsid w:val="00A04668"/>
    <w:rsid w:val="00A04A6D"/>
    <w:rsid w:val="00A05871"/>
    <w:rsid w:val="00A0638B"/>
    <w:rsid w:val="00A06470"/>
    <w:rsid w:val="00A069EE"/>
    <w:rsid w:val="00A0774C"/>
    <w:rsid w:val="00A07FFB"/>
    <w:rsid w:val="00A1040C"/>
    <w:rsid w:val="00A109F3"/>
    <w:rsid w:val="00A110ED"/>
    <w:rsid w:val="00A114E0"/>
    <w:rsid w:val="00A11BF8"/>
    <w:rsid w:val="00A11FA8"/>
    <w:rsid w:val="00A1233A"/>
    <w:rsid w:val="00A1239B"/>
    <w:rsid w:val="00A1282E"/>
    <w:rsid w:val="00A12A90"/>
    <w:rsid w:val="00A131F3"/>
    <w:rsid w:val="00A13637"/>
    <w:rsid w:val="00A13FDA"/>
    <w:rsid w:val="00A1430D"/>
    <w:rsid w:val="00A1438F"/>
    <w:rsid w:val="00A14493"/>
    <w:rsid w:val="00A14AC3"/>
    <w:rsid w:val="00A14CEF"/>
    <w:rsid w:val="00A15043"/>
    <w:rsid w:val="00A1516E"/>
    <w:rsid w:val="00A155BF"/>
    <w:rsid w:val="00A157C0"/>
    <w:rsid w:val="00A158F0"/>
    <w:rsid w:val="00A16523"/>
    <w:rsid w:val="00A169C8"/>
    <w:rsid w:val="00A16BFD"/>
    <w:rsid w:val="00A1702D"/>
    <w:rsid w:val="00A17773"/>
    <w:rsid w:val="00A17895"/>
    <w:rsid w:val="00A207CA"/>
    <w:rsid w:val="00A20D03"/>
    <w:rsid w:val="00A21216"/>
    <w:rsid w:val="00A2147D"/>
    <w:rsid w:val="00A21806"/>
    <w:rsid w:val="00A2183C"/>
    <w:rsid w:val="00A21851"/>
    <w:rsid w:val="00A21BCD"/>
    <w:rsid w:val="00A22102"/>
    <w:rsid w:val="00A22307"/>
    <w:rsid w:val="00A2287D"/>
    <w:rsid w:val="00A22B85"/>
    <w:rsid w:val="00A23033"/>
    <w:rsid w:val="00A23180"/>
    <w:rsid w:val="00A232AC"/>
    <w:rsid w:val="00A2337A"/>
    <w:rsid w:val="00A2384E"/>
    <w:rsid w:val="00A23C1A"/>
    <w:rsid w:val="00A23EE7"/>
    <w:rsid w:val="00A24401"/>
    <w:rsid w:val="00A24584"/>
    <w:rsid w:val="00A250D8"/>
    <w:rsid w:val="00A252F2"/>
    <w:rsid w:val="00A25825"/>
    <w:rsid w:val="00A26083"/>
    <w:rsid w:val="00A263EC"/>
    <w:rsid w:val="00A26993"/>
    <w:rsid w:val="00A26BD0"/>
    <w:rsid w:val="00A26BEA"/>
    <w:rsid w:val="00A26E8D"/>
    <w:rsid w:val="00A26EBB"/>
    <w:rsid w:val="00A27387"/>
    <w:rsid w:val="00A275BB"/>
    <w:rsid w:val="00A2781F"/>
    <w:rsid w:val="00A3000A"/>
    <w:rsid w:val="00A301BC"/>
    <w:rsid w:val="00A30BA8"/>
    <w:rsid w:val="00A30EB8"/>
    <w:rsid w:val="00A31043"/>
    <w:rsid w:val="00A313C6"/>
    <w:rsid w:val="00A31E66"/>
    <w:rsid w:val="00A328DA"/>
    <w:rsid w:val="00A3350B"/>
    <w:rsid w:val="00A339EF"/>
    <w:rsid w:val="00A33E4A"/>
    <w:rsid w:val="00A33F16"/>
    <w:rsid w:val="00A34AFE"/>
    <w:rsid w:val="00A35398"/>
    <w:rsid w:val="00A3576D"/>
    <w:rsid w:val="00A35A09"/>
    <w:rsid w:val="00A35A0A"/>
    <w:rsid w:val="00A368E9"/>
    <w:rsid w:val="00A3697E"/>
    <w:rsid w:val="00A3701E"/>
    <w:rsid w:val="00A371FA"/>
    <w:rsid w:val="00A37501"/>
    <w:rsid w:val="00A37A66"/>
    <w:rsid w:val="00A40AD6"/>
    <w:rsid w:val="00A40C0B"/>
    <w:rsid w:val="00A41899"/>
    <w:rsid w:val="00A41BDF"/>
    <w:rsid w:val="00A4264F"/>
    <w:rsid w:val="00A44584"/>
    <w:rsid w:val="00A44BF1"/>
    <w:rsid w:val="00A44CE8"/>
    <w:rsid w:val="00A4504F"/>
    <w:rsid w:val="00A453AE"/>
    <w:rsid w:val="00A4588B"/>
    <w:rsid w:val="00A45B3E"/>
    <w:rsid w:val="00A45E90"/>
    <w:rsid w:val="00A45EED"/>
    <w:rsid w:val="00A4626E"/>
    <w:rsid w:val="00A46288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5DE"/>
    <w:rsid w:val="00A51FC5"/>
    <w:rsid w:val="00A52653"/>
    <w:rsid w:val="00A52A58"/>
    <w:rsid w:val="00A538EE"/>
    <w:rsid w:val="00A54A7D"/>
    <w:rsid w:val="00A54A83"/>
    <w:rsid w:val="00A54E69"/>
    <w:rsid w:val="00A5505A"/>
    <w:rsid w:val="00A55098"/>
    <w:rsid w:val="00A568D4"/>
    <w:rsid w:val="00A5697C"/>
    <w:rsid w:val="00A57376"/>
    <w:rsid w:val="00A573DB"/>
    <w:rsid w:val="00A5743F"/>
    <w:rsid w:val="00A5767A"/>
    <w:rsid w:val="00A60333"/>
    <w:rsid w:val="00A604AB"/>
    <w:rsid w:val="00A60A6E"/>
    <w:rsid w:val="00A60E92"/>
    <w:rsid w:val="00A60EBA"/>
    <w:rsid w:val="00A61538"/>
    <w:rsid w:val="00A61895"/>
    <w:rsid w:val="00A61A43"/>
    <w:rsid w:val="00A61E93"/>
    <w:rsid w:val="00A6241F"/>
    <w:rsid w:val="00A628EE"/>
    <w:rsid w:val="00A629B0"/>
    <w:rsid w:val="00A62ADF"/>
    <w:rsid w:val="00A63D53"/>
    <w:rsid w:val="00A641D8"/>
    <w:rsid w:val="00A64713"/>
    <w:rsid w:val="00A64DC8"/>
    <w:rsid w:val="00A65745"/>
    <w:rsid w:val="00A6595D"/>
    <w:rsid w:val="00A65EFD"/>
    <w:rsid w:val="00A65F69"/>
    <w:rsid w:val="00A66045"/>
    <w:rsid w:val="00A6611E"/>
    <w:rsid w:val="00A6646F"/>
    <w:rsid w:val="00A67623"/>
    <w:rsid w:val="00A676B3"/>
    <w:rsid w:val="00A67D0A"/>
    <w:rsid w:val="00A67ED5"/>
    <w:rsid w:val="00A70066"/>
    <w:rsid w:val="00A70256"/>
    <w:rsid w:val="00A705E8"/>
    <w:rsid w:val="00A70D7D"/>
    <w:rsid w:val="00A71029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7"/>
    <w:rsid w:val="00A729DF"/>
    <w:rsid w:val="00A729E9"/>
    <w:rsid w:val="00A73098"/>
    <w:rsid w:val="00A734CC"/>
    <w:rsid w:val="00A736F8"/>
    <w:rsid w:val="00A737AE"/>
    <w:rsid w:val="00A73EB6"/>
    <w:rsid w:val="00A741C2"/>
    <w:rsid w:val="00A7437D"/>
    <w:rsid w:val="00A74779"/>
    <w:rsid w:val="00A74895"/>
    <w:rsid w:val="00A74F04"/>
    <w:rsid w:val="00A75416"/>
    <w:rsid w:val="00A75F86"/>
    <w:rsid w:val="00A7687E"/>
    <w:rsid w:val="00A769DE"/>
    <w:rsid w:val="00A80489"/>
    <w:rsid w:val="00A812D4"/>
    <w:rsid w:val="00A817EC"/>
    <w:rsid w:val="00A81B80"/>
    <w:rsid w:val="00A81B88"/>
    <w:rsid w:val="00A81DD7"/>
    <w:rsid w:val="00A81FDA"/>
    <w:rsid w:val="00A820CF"/>
    <w:rsid w:val="00A82B30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55DB"/>
    <w:rsid w:val="00A85E20"/>
    <w:rsid w:val="00A86177"/>
    <w:rsid w:val="00A86CF1"/>
    <w:rsid w:val="00A90971"/>
    <w:rsid w:val="00A90D33"/>
    <w:rsid w:val="00A91995"/>
    <w:rsid w:val="00A91D5E"/>
    <w:rsid w:val="00A91E21"/>
    <w:rsid w:val="00A92376"/>
    <w:rsid w:val="00A92530"/>
    <w:rsid w:val="00A92836"/>
    <w:rsid w:val="00A929F7"/>
    <w:rsid w:val="00A930E9"/>
    <w:rsid w:val="00A9357B"/>
    <w:rsid w:val="00A9428F"/>
    <w:rsid w:val="00A94334"/>
    <w:rsid w:val="00A94EE4"/>
    <w:rsid w:val="00A95603"/>
    <w:rsid w:val="00A9571F"/>
    <w:rsid w:val="00A961D6"/>
    <w:rsid w:val="00A96251"/>
    <w:rsid w:val="00A96360"/>
    <w:rsid w:val="00A97288"/>
    <w:rsid w:val="00A97600"/>
    <w:rsid w:val="00A9778A"/>
    <w:rsid w:val="00A97967"/>
    <w:rsid w:val="00A97984"/>
    <w:rsid w:val="00A97EC8"/>
    <w:rsid w:val="00AA034D"/>
    <w:rsid w:val="00AA04D5"/>
    <w:rsid w:val="00AA0F0B"/>
    <w:rsid w:val="00AA10C3"/>
    <w:rsid w:val="00AA1A8E"/>
    <w:rsid w:val="00AA1B28"/>
    <w:rsid w:val="00AA23C9"/>
    <w:rsid w:val="00AA26F6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70E6"/>
    <w:rsid w:val="00AA7253"/>
    <w:rsid w:val="00AA729C"/>
    <w:rsid w:val="00AB06A2"/>
    <w:rsid w:val="00AB1605"/>
    <w:rsid w:val="00AB1983"/>
    <w:rsid w:val="00AB1D20"/>
    <w:rsid w:val="00AB1DAE"/>
    <w:rsid w:val="00AB1EA8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571"/>
    <w:rsid w:val="00AB55EE"/>
    <w:rsid w:val="00AB5807"/>
    <w:rsid w:val="00AB5991"/>
    <w:rsid w:val="00AB5C45"/>
    <w:rsid w:val="00AB5DE7"/>
    <w:rsid w:val="00AB6015"/>
    <w:rsid w:val="00AB63F6"/>
    <w:rsid w:val="00AB690E"/>
    <w:rsid w:val="00AB69EC"/>
    <w:rsid w:val="00AB6A6C"/>
    <w:rsid w:val="00AB6DCE"/>
    <w:rsid w:val="00AB6DF8"/>
    <w:rsid w:val="00AB6E98"/>
    <w:rsid w:val="00AB7767"/>
    <w:rsid w:val="00AB7A72"/>
    <w:rsid w:val="00AB7B16"/>
    <w:rsid w:val="00AB7ECE"/>
    <w:rsid w:val="00AC003C"/>
    <w:rsid w:val="00AC0139"/>
    <w:rsid w:val="00AC09DE"/>
    <w:rsid w:val="00AC0D84"/>
    <w:rsid w:val="00AC0E32"/>
    <w:rsid w:val="00AC10FE"/>
    <w:rsid w:val="00AC124D"/>
    <w:rsid w:val="00AC181F"/>
    <w:rsid w:val="00AC19B5"/>
    <w:rsid w:val="00AC1DBA"/>
    <w:rsid w:val="00AC1DEA"/>
    <w:rsid w:val="00AC23B6"/>
    <w:rsid w:val="00AC2757"/>
    <w:rsid w:val="00AC2ABA"/>
    <w:rsid w:val="00AC2C86"/>
    <w:rsid w:val="00AC2CE9"/>
    <w:rsid w:val="00AC2F09"/>
    <w:rsid w:val="00AC3330"/>
    <w:rsid w:val="00AC360A"/>
    <w:rsid w:val="00AC380C"/>
    <w:rsid w:val="00AC3BC2"/>
    <w:rsid w:val="00AC3F9B"/>
    <w:rsid w:val="00AC4104"/>
    <w:rsid w:val="00AC414E"/>
    <w:rsid w:val="00AC5613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987"/>
    <w:rsid w:val="00AD0BDB"/>
    <w:rsid w:val="00AD0E4B"/>
    <w:rsid w:val="00AD0FDB"/>
    <w:rsid w:val="00AD1874"/>
    <w:rsid w:val="00AD2106"/>
    <w:rsid w:val="00AD265D"/>
    <w:rsid w:val="00AD2A19"/>
    <w:rsid w:val="00AD2DB1"/>
    <w:rsid w:val="00AD392E"/>
    <w:rsid w:val="00AD3D2F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684"/>
    <w:rsid w:val="00AD6CA7"/>
    <w:rsid w:val="00AD7755"/>
    <w:rsid w:val="00AE0192"/>
    <w:rsid w:val="00AE01BF"/>
    <w:rsid w:val="00AE0265"/>
    <w:rsid w:val="00AE060F"/>
    <w:rsid w:val="00AE0AA0"/>
    <w:rsid w:val="00AE18B3"/>
    <w:rsid w:val="00AE1CDB"/>
    <w:rsid w:val="00AE1DA7"/>
    <w:rsid w:val="00AE24CB"/>
    <w:rsid w:val="00AE2973"/>
    <w:rsid w:val="00AE2D81"/>
    <w:rsid w:val="00AE3217"/>
    <w:rsid w:val="00AE324B"/>
    <w:rsid w:val="00AE34C5"/>
    <w:rsid w:val="00AE37BC"/>
    <w:rsid w:val="00AE3AEB"/>
    <w:rsid w:val="00AE3F8F"/>
    <w:rsid w:val="00AE4053"/>
    <w:rsid w:val="00AE4511"/>
    <w:rsid w:val="00AE4535"/>
    <w:rsid w:val="00AE47C3"/>
    <w:rsid w:val="00AE4A41"/>
    <w:rsid w:val="00AE4D82"/>
    <w:rsid w:val="00AE5794"/>
    <w:rsid w:val="00AE5836"/>
    <w:rsid w:val="00AE58B4"/>
    <w:rsid w:val="00AE5FB0"/>
    <w:rsid w:val="00AE619F"/>
    <w:rsid w:val="00AE64B0"/>
    <w:rsid w:val="00AE6811"/>
    <w:rsid w:val="00AE77E6"/>
    <w:rsid w:val="00AE7B86"/>
    <w:rsid w:val="00AE7D0F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1A8"/>
    <w:rsid w:val="00AF2616"/>
    <w:rsid w:val="00AF2B91"/>
    <w:rsid w:val="00AF337A"/>
    <w:rsid w:val="00AF3607"/>
    <w:rsid w:val="00AF3617"/>
    <w:rsid w:val="00AF3E30"/>
    <w:rsid w:val="00AF5154"/>
    <w:rsid w:val="00AF5631"/>
    <w:rsid w:val="00AF744F"/>
    <w:rsid w:val="00AF75BE"/>
    <w:rsid w:val="00AF78AE"/>
    <w:rsid w:val="00B0026F"/>
    <w:rsid w:val="00B00662"/>
    <w:rsid w:val="00B008F1"/>
    <w:rsid w:val="00B009C4"/>
    <w:rsid w:val="00B00C2C"/>
    <w:rsid w:val="00B00C96"/>
    <w:rsid w:val="00B01031"/>
    <w:rsid w:val="00B01DAF"/>
    <w:rsid w:val="00B01DB5"/>
    <w:rsid w:val="00B0256C"/>
    <w:rsid w:val="00B03DDB"/>
    <w:rsid w:val="00B04650"/>
    <w:rsid w:val="00B04653"/>
    <w:rsid w:val="00B048D3"/>
    <w:rsid w:val="00B05277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436"/>
    <w:rsid w:val="00B10687"/>
    <w:rsid w:val="00B10976"/>
    <w:rsid w:val="00B10C5A"/>
    <w:rsid w:val="00B10C79"/>
    <w:rsid w:val="00B10EBC"/>
    <w:rsid w:val="00B114D9"/>
    <w:rsid w:val="00B117C8"/>
    <w:rsid w:val="00B11E47"/>
    <w:rsid w:val="00B11EA7"/>
    <w:rsid w:val="00B11F6C"/>
    <w:rsid w:val="00B11FF7"/>
    <w:rsid w:val="00B12775"/>
    <w:rsid w:val="00B12ACF"/>
    <w:rsid w:val="00B12C3B"/>
    <w:rsid w:val="00B12CB3"/>
    <w:rsid w:val="00B12EF7"/>
    <w:rsid w:val="00B12F42"/>
    <w:rsid w:val="00B13474"/>
    <w:rsid w:val="00B13C09"/>
    <w:rsid w:val="00B14357"/>
    <w:rsid w:val="00B14D91"/>
    <w:rsid w:val="00B154E0"/>
    <w:rsid w:val="00B158A3"/>
    <w:rsid w:val="00B15F09"/>
    <w:rsid w:val="00B1698B"/>
    <w:rsid w:val="00B16E44"/>
    <w:rsid w:val="00B17653"/>
    <w:rsid w:val="00B17B4A"/>
    <w:rsid w:val="00B17EF4"/>
    <w:rsid w:val="00B202C2"/>
    <w:rsid w:val="00B202F1"/>
    <w:rsid w:val="00B205A5"/>
    <w:rsid w:val="00B2075D"/>
    <w:rsid w:val="00B2085A"/>
    <w:rsid w:val="00B213E4"/>
    <w:rsid w:val="00B225A5"/>
    <w:rsid w:val="00B2265E"/>
    <w:rsid w:val="00B22D51"/>
    <w:rsid w:val="00B22D63"/>
    <w:rsid w:val="00B23082"/>
    <w:rsid w:val="00B23389"/>
    <w:rsid w:val="00B24496"/>
    <w:rsid w:val="00B24BDB"/>
    <w:rsid w:val="00B24E5B"/>
    <w:rsid w:val="00B2505F"/>
    <w:rsid w:val="00B25581"/>
    <w:rsid w:val="00B25C6A"/>
    <w:rsid w:val="00B25FEC"/>
    <w:rsid w:val="00B26342"/>
    <w:rsid w:val="00B2668A"/>
    <w:rsid w:val="00B2681C"/>
    <w:rsid w:val="00B27110"/>
    <w:rsid w:val="00B27AA7"/>
    <w:rsid w:val="00B27BB2"/>
    <w:rsid w:val="00B27BDD"/>
    <w:rsid w:val="00B302BE"/>
    <w:rsid w:val="00B30C14"/>
    <w:rsid w:val="00B3117D"/>
    <w:rsid w:val="00B3158D"/>
    <w:rsid w:val="00B316A0"/>
    <w:rsid w:val="00B325F5"/>
    <w:rsid w:val="00B3270F"/>
    <w:rsid w:val="00B32918"/>
    <w:rsid w:val="00B32D75"/>
    <w:rsid w:val="00B3361F"/>
    <w:rsid w:val="00B339CD"/>
    <w:rsid w:val="00B34281"/>
    <w:rsid w:val="00B342AC"/>
    <w:rsid w:val="00B34B5A"/>
    <w:rsid w:val="00B34E93"/>
    <w:rsid w:val="00B35612"/>
    <w:rsid w:val="00B3567E"/>
    <w:rsid w:val="00B35689"/>
    <w:rsid w:val="00B35CA7"/>
    <w:rsid w:val="00B35DB7"/>
    <w:rsid w:val="00B36B81"/>
    <w:rsid w:val="00B36FED"/>
    <w:rsid w:val="00B373FB"/>
    <w:rsid w:val="00B37480"/>
    <w:rsid w:val="00B37891"/>
    <w:rsid w:val="00B379AD"/>
    <w:rsid w:val="00B37C5E"/>
    <w:rsid w:val="00B37E2F"/>
    <w:rsid w:val="00B402A7"/>
    <w:rsid w:val="00B410F3"/>
    <w:rsid w:val="00B41233"/>
    <w:rsid w:val="00B41A57"/>
    <w:rsid w:val="00B41A7F"/>
    <w:rsid w:val="00B42323"/>
    <w:rsid w:val="00B42332"/>
    <w:rsid w:val="00B424E0"/>
    <w:rsid w:val="00B42710"/>
    <w:rsid w:val="00B43106"/>
    <w:rsid w:val="00B4397A"/>
    <w:rsid w:val="00B43A0E"/>
    <w:rsid w:val="00B4449D"/>
    <w:rsid w:val="00B444AC"/>
    <w:rsid w:val="00B44594"/>
    <w:rsid w:val="00B448B6"/>
    <w:rsid w:val="00B448E9"/>
    <w:rsid w:val="00B44FA1"/>
    <w:rsid w:val="00B45657"/>
    <w:rsid w:val="00B45AF3"/>
    <w:rsid w:val="00B45E62"/>
    <w:rsid w:val="00B45E69"/>
    <w:rsid w:val="00B462B3"/>
    <w:rsid w:val="00B46414"/>
    <w:rsid w:val="00B464D3"/>
    <w:rsid w:val="00B4688E"/>
    <w:rsid w:val="00B472D0"/>
    <w:rsid w:val="00B47682"/>
    <w:rsid w:val="00B47778"/>
    <w:rsid w:val="00B47D62"/>
    <w:rsid w:val="00B501A1"/>
    <w:rsid w:val="00B50214"/>
    <w:rsid w:val="00B50438"/>
    <w:rsid w:val="00B50736"/>
    <w:rsid w:val="00B51895"/>
    <w:rsid w:val="00B51B1D"/>
    <w:rsid w:val="00B51B80"/>
    <w:rsid w:val="00B5242F"/>
    <w:rsid w:val="00B52636"/>
    <w:rsid w:val="00B5278A"/>
    <w:rsid w:val="00B52B53"/>
    <w:rsid w:val="00B52E5B"/>
    <w:rsid w:val="00B530F6"/>
    <w:rsid w:val="00B53199"/>
    <w:rsid w:val="00B53B8E"/>
    <w:rsid w:val="00B540CA"/>
    <w:rsid w:val="00B55435"/>
    <w:rsid w:val="00B55669"/>
    <w:rsid w:val="00B559A3"/>
    <w:rsid w:val="00B562EA"/>
    <w:rsid w:val="00B56838"/>
    <w:rsid w:val="00B56A67"/>
    <w:rsid w:val="00B56F5D"/>
    <w:rsid w:val="00B57699"/>
    <w:rsid w:val="00B57752"/>
    <w:rsid w:val="00B57BB3"/>
    <w:rsid w:val="00B57D23"/>
    <w:rsid w:val="00B57E40"/>
    <w:rsid w:val="00B57EA3"/>
    <w:rsid w:val="00B60057"/>
    <w:rsid w:val="00B60773"/>
    <w:rsid w:val="00B608DB"/>
    <w:rsid w:val="00B60F97"/>
    <w:rsid w:val="00B60FD5"/>
    <w:rsid w:val="00B61141"/>
    <w:rsid w:val="00B61396"/>
    <w:rsid w:val="00B618CE"/>
    <w:rsid w:val="00B61C57"/>
    <w:rsid w:val="00B61D56"/>
    <w:rsid w:val="00B61E0B"/>
    <w:rsid w:val="00B627BF"/>
    <w:rsid w:val="00B6315E"/>
    <w:rsid w:val="00B633F7"/>
    <w:rsid w:val="00B63CE1"/>
    <w:rsid w:val="00B644B5"/>
    <w:rsid w:val="00B64AB6"/>
    <w:rsid w:val="00B64C81"/>
    <w:rsid w:val="00B64CB1"/>
    <w:rsid w:val="00B6517C"/>
    <w:rsid w:val="00B65217"/>
    <w:rsid w:val="00B65225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0EE"/>
    <w:rsid w:val="00B6724F"/>
    <w:rsid w:val="00B674FD"/>
    <w:rsid w:val="00B67827"/>
    <w:rsid w:val="00B7077E"/>
    <w:rsid w:val="00B708FB"/>
    <w:rsid w:val="00B70B3E"/>
    <w:rsid w:val="00B70C26"/>
    <w:rsid w:val="00B70E68"/>
    <w:rsid w:val="00B712A8"/>
    <w:rsid w:val="00B71576"/>
    <w:rsid w:val="00B71CD5"/>
    <w:rsid w:val="00B71D72"/>
    <w:rsid w:val="00B726AC"/>
    <w:rsid w:val="00B734AC"/>
    <w:rsid w:val="00B73C8D"/>
    <w:rsid w:val="00B73E0B"/>
    <w:rsid w:val="00B75116"/>
    <w:rsid w:val="00B758A7"/>
    <w:rsid w:val="00B7692A"/>
    <w:rsid w:val="00B76E70"/>
    <w:rsid w:val="00B7737D"/>
    <w:rsid w:val="00B774A4"/>
    <w:rsid w:val="00B77655"/>
    <w:rsid w:val="00B77E8E"/>
    <w:rsid w:val="00B77F29"/>
    <w:rsid w:val="00B804FD"/>
    <w:rsid w:val="00B806E5"/>
    <w:rsid w:val="00B80FAF"/>
    <w:rsid w:val="00B81099"/>
    <w:rsid w:val="00B81A03"/>
    <w:rsid w:val="00B81C03"/>
    <w:rsid w:val="00B82543"/>
    <w:rsid w:val="00B83319"/>
    <w:rsid w:val="00B8355B"/>
    <w:rsid w:val="00B836ED"/>
    <w:rsid w:val="00B83B75"/>
    <w:rsid w:val="00B848C9"/>
    <w:rsid w:val="00B84B68"/>
    <w:rsid w:val="00B84C1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952"/>
    <w:rsid w:val="00B87A23"/>
    <w:rsid w:val="00B87AFD"/>
    <w:rsid w:val="00B87B29"/>
    <w:rsid w:val="00B87CBA"/>
    <w:rsid w:val="00B90443"/>
    <w:rsid w:val="00B9077F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A3"/>
    <w:rsid w:val="00B94682"/>
    <w:rsid w:val="00B9489F"/>
    <w:rsid w:val="00B94EAB"/>
    <w:rsid w:val="00B951D2"/>
    <w:rsid w:val="00B95BEA"/>
    <w:rsid w:val="00B9679D"/>
    <w:rsid w:val="00B96BFE"/>
    <w:rsid w:val="00B96CC5"/>
    <w:rsid w:val="00B9711E"/>
    <w:rsid w:val="00B976FA"/>
    <w:rsid w:val="00B97930"/>
    <w:rsid w:val="00B97CFB"/>
    <w:rsid w:val="00BA0109"/>
    <w:rsid w:val="00BA0940"/>
    <w:rsid w:val="00BA0DAA"/>
    <w:rsid w:val="00BA0DBE"/>
    <w:rsid w:val="00BA1344"/>
    <w:rsid w:val="00BA141A"/>
    <w:rsid w:val="00BA185A"/>
    <w:rsid w:val="00BA267A"/>
    <w:rsid w:val="00BA2842"/>
    <w:rsid w:val="00BA33AB"/>
    <w:rsid w:val="00BA351E"/>
    <w:rsid w:val="00BA35EC"/>
    <w:rsid w:val="00BA3A0E"/>
    <w:rsid w:val="00BA3D0B"/>
    <w:rsid w:val="00BA3E33"/>
    <w:rsid w:val="00BA4CF7"/>
    <w:rsid w:val="00BA5A0C"/>
    <w:rsid w:val="00BA620F"/>
    <w:rsid w:val="00BA6B2E"/>
    <w:rsid w:val="00BA705C"/>
    <w:rsid w:val="00BA7093"/>
    <w:rsid w:val="00BA7639"/>
    <w:rsid w:val="00BA780D"/>
    <w:rsid w:val="00BA7997"/>
    <w:rsid w:val="00BA79B7"/>
    <w:rsid w:val="00BA7B7E"/>
    <w:rsid w:val="00BB0244"/>
    <w:rsid w:val="00BB07F5"/>
    <w:rsid w:val="00BB09F1"/>
    <w:rsid w:val="00BB0C2C"/>
    <w:rsid w:val="00BB1826"/>
    <w:rsid w:val="00BB1907"/>
    <w:rsid w:val="00BB1933"/>
    <w:rsid w:val="00BB1CFF"/>
    <w:rsid w:val="00BB25FA"/>
    <w:rsid w:val="00BB2682"/>
    <w:rsid w:val="00BB2930"/>
    <w:rsid w:val="00BB2BB0"/>
    <w:rsid w:val="00BB308A"/>
    <w:rsid w:val="00BB3744"/>
    <w:rsid w:val="00BB384F"/>
    <w:rsid w:val="00BB396E"/>
    <w:rsid w:val="00BB3C1A"/>
    <w:rsid w:val="00BB3F30"/>
    <w:rsid w:val="00BB4189"/>
    <w:rsid w:val="00BB43D8"/>
    <w:rsid w:val="00BB4764"/>
    <w:rsid w:val="00BB4C24"/>
    <w:rsid w:val="00BB4CF1"/>
    <w:rsid w:val="00BB50BA"/>
    <w:rsid w:val="00BB53C4"/>
    <w:rsid w:val="00BB5C3F"/>
    <w:rsid w:val="00BB64F8"/>
    <w:rsid w:val="00BB6963"/>
    <w:rsid w:val="00BB69E5"/>
    <w:rsid w:val="00BB6A0E"/>
    <w:rsid w:val="00BB6B48"/>
    <w:rsid w:val="00BB6F07"/>
    <w:rsid w:val="00BB6FD1"/>
    <w:rsid w:val="00BB71E7"/>
    <w:rsid w:val="00BB7A5A"/>
    <w:rsid w:val="00BC0695"/>
    <w:rsid w:val="00BC0C41"/>
    <w:rsid w:val="00BC0D14"/>
    <w:rsid w:val="00BC0DC6"/>
    <w:rsid w:val="00BC0E07"/>
    <w:rsid w:val="00BC15EC"/>
    <w:rsid w:val="00BC1828"/>
    <w:rsid w:val="00BC1D34"/>
    <w:rsid w:val="00BC204F"/>
    <w:rsid w:val="00BC21EC"/>
    <w:rsid w:val="00BC231D"/>
    <w:rsid w:val="00BC262C"/>
    <w:rsid w:val="00BC26BA"/>
    <w:rsid w:val="00BC2D84"/>
    <w:rsid w:val="00BC2F83"/>
    <w:rsid w:val="00BC3166"/>
    <w:rsid w:val="00BC328F"/>
    <w:rsid w:val="00BC32F4"/>
    <w:rsid w:val="00BC33A8"/>
    <w:rsid w:val="00BC44DF"/>
    <w:rsid w:val="00BC4745"/>
    <w:rsid w:val="00BC5070"/>
    <w:rsid w:val="00BC51C4"/>
    <w:rsid w:val="00BC5A89"/>
    <w:rsid w:val="00BC5E6D"/>
    <w:rsid w:val="00BC5ECA"/>
    <w:rsid w:val="00BC62E4"/>
    <w:rsid w:val="00BC6B61"/>
    <w:rsid w:val="00BC761D"/>
    <w:rsid w:val="00BC7B31"/>
    <w:rsid w:val="00BC7CCF"/>
    <w:rsid w:val="00BC7CE6"/>
    <w:rsid w:val="00BD0071"/>
    <w:rsid w:val="00BD01F0"/>
    <w:rsid w:val="00BD0303"/>
    <w:rsid w:val="00BD123B"/>
    <w:rsid w:val="00BD155A"/>
    <w:rsid w:val="00BD1BD6"/>
    <w:rsid w:val="00BD215F"/>
    <w:rsid w:val="00BD21B7"/>
    <w:rsid w:val="00BD22E8"/>
    <w:rsid w:val="00BD23FA"/>
    <w:rsid w:val="00BD2B6A"/>
    <w:rsid w:val="00BD2FB8"/>
    <w:rsid w:val="00BD30BD"/>
    <w:rsid w:val="00BD3128"/>
    <w:rsid w:val="00BD33B2"/>
    <w:rsid w:val="00BD34B1"/>
    <w:rsid w:val="00BD3698"/>
    <w:rsid w:val="00BD36DB"/>
    <w:rsid w:val="00BD3CAF"/>
    <w:rsid w:val="00BD3DCF"/>
    <w:rsid w:val="00BD4381"/>
    <w:rsid w:val="00BD4462"/>
    <w:rsid w:val="00BD458B"/>
    <w:rsid w:val="00BD477D"/>
    <w:rsid w:val="00BD486A"/>
    <w:rsid w:val="00BD4870"/>
    <w:rsid w:val="00BD56BC"/>
    <w:rsid w:val="00BD5BC5"/>
    <w:rsid w:val="00BD5E13"/>
    <w:rsid w:val="00BD60F9"/>
    <w:rsid w:val="00BD6150"/>
    <w:rsid w:val="00BD6694"/>
    <w:rsid w:val="00BD6A09"/>
    <w:rsid w:val="00BD7705"/>
    <w:rsid w:val="00BD7DAB"/>
    <w:rsid w:val="00BE0192"/>
    <w:rsid w:val="00BE0449"/>
    <w:rsid w:val="00BE1A0A"/>
    <w:rsid w:val="00BE1D69"/>
    <w:rsid w:val="00BE1D7E"/>
    <w:rsid w:val="00BE2483"/>
    <w:rsid w:val="00BE25BC"/>
    <w:rsid w:val="00BE3569"/>
    <w:rsid w:val="00BE389E"/>
    <w:rsid w:val="00BE398D"/>
    <w:rsid w:val="00BE3D38"/>
    <w:rsid w:val="00BE4017"/>
    <w:rsid w:val="00BE4219"/>
    <w:rsid w:val="00BE447E"/>
    <w:rsid w:val="00BE463F"/>
    <w:rsid w:val="00BE5030"/>
    <w:rsid w:val="00BE5EEB"/>
    <w:rsid w:val="00BE5FB1"/>
    <w:rsid w:val="00BE6236"/>
    <w:rsid w:val="00BE63E7"/>
    <w:rsid w:val="00BE66B6"/>
    <w:rsid w:val="00BE687C"/>
    <w:rsid w:val="00BE70D7"/>
    <w:rsid w:val="00BE70EA"/>
    <w:rsid w:val="00BE7146"/>
    <w:rsid w:val="00BE77AD"/>
    <w:rsid w:val="00BE7C32"/>
    <w:rsid w:val="00BE7E89"/>
    <w:rsid w:val="00BF0397"/>
    <w:rsid w:val="00BF0BE6"/>
    <w:rsid w:val="00BF0F9A"/>
    <w:rsid w:val="00BF1445"/>
    <w:rsid w:val="00BF216C"/>
    <w:rsid w:val="00BF22FC"/>
    <w:rsid w:val="00BF25C4"/>
    <w:rsid w:val="00BF26A0"/>
    <w:rsid w:val="00BF2C7B"/>
    <w:rsid w:val="00BF2E86"/>
    <w:rsid w:val="00BF35D8"/>
    <w:rsid w:val="00BF39F2"/>
    <w:rsid w:val="00BF3D70"/>
    <w:rsid w:val="00BF42ED"/>
    <w:rsid w:val="00BF4958"/>
    <w:rsid w:val="00BF5287"/>
    <w:rsid w:val="00BF64F5"/>
    <w:rsid w:val="00BF6539"/>
    <w:rsid w:val="00BF761C"/>
    <w:rsid w:val="00BF7811"/>
    <w:rsid w:val="00BF7CAC"/>
    <w:rsid w:val="00C00073"/>
    <w:rsid w:val="00C00700"/>
    <w:rsid w:val="00C008EC"/>
    <w:rsid w:val="00C0195E"/>
    <w:rsid w:val="00C02722"/>
    <w:rsid w:val="00C02C22"/>
    <w:rsid w:val="00C030F4"/>
    <w:rsid w:val="00C032F9"/>
    <w:rsid w:val="00C0397A"/>
    <w:rsid w:val="00C0411A"/>
    <w:rsid w:val="00C0469F"/>
    <w:rsid w:val="00C04B16"/>
    <w:rsid w:val="00C04EAD"/>
    <w:rsid w:val="00C04EB8"/>
    <w:rsid w:val="00C0522E"/>
    <w:rsid w:val="00C05933"/>
    <w:rsid w:val="00C05AF3"/>
    <w:rsid w:val="00C05D74"/>
    <w:rsid w:val="00C06102"/>
    <w:rsid w:val="00C06B4F"/>
    <w:rsid w:val="00C06DAB"/>
    <w:rsid w:val="00C0769E"/>
    <w:rsid w:val="00C07BF7"/>
    <w:rsid w:val="00C10261"/>
    <w:rsid w:val="00C10A32"/>
    <w:rsid w:val="00C10C7B"/>
    <w:rsid w:val="00C10E9C"/>
    <w:rsid w:val="00C10EFB"/>
    <w:rsid w:val="00C11208"/>
    <w:rsid w:val="00C11C5B"/>
    <w:rsid w:val="00C11F7E"/>
    <w:rsid w:val="00C12294"/>
    <w:rsid w:val="00C1246C"/>
    <w:rsid w:val="00C125B6"/>
    <w:rsid w:val="00C1271B"/>
    <w:rsid w:val="00C1297C"/>
    <w:rsid w:val="00C129FB"/>
    <w:rsid w:val="00C12B1A"/>
    <w:rsid w:val="00C13585"/>
    <w:rsid w:val="00C13880"/>
    <w:rsid w:val="00C13B08"/>
    <w:rsid w:val="00C13B2A"/>
    <w:rsid w:val="00C13F2D"/>
    <w:rsid w:val="00C15476"/>
    <w:rsid w:val="00C1593B"/>
    <w:rsid w:val="00C159D4"/>
    <w:rsid w:val="00C15F0B"/>
    <w:rsid w:val="00C16203"/>
    <w:rsid w:val="00C16541"/>
    <w:rsid w:val="00C16B5E"/>
    <w:rsid w:val="00C17342"/>
    <w:rsid w:val="00C175C2"/>
    <w:rsid w:val="00C17819"/>
    <w:rsid w:val="00C2038D"/>
    <w:rsid w:val="00C2045D"/>
    <w:rsid w:val="00C2048D"/>
    <w:rsid w:val="00C20B3B"/>
    <w:rsid w:val="00C20C78"/>
    <w:rsid w:val="00C211E9"/>
    <w:rsid w:val="00C215D0"/>
    <w:rsid w:val="00C21777"/>
    <w:rsid w:val="00C22F45"/>
    <w:rsid w:val="00C232C8"/>
    <w:rsid w:val="00C232F1"/>
    <w:rsid w:val="00C233F6"/>
    <w:rsid w:val="00C23C48"/>
    <w:rsid w:val="00C240E4"/>
    <w:rsid w:val="00C24FDA"/>
    <w:rsid w:val="00C25283"/>
    <w:rsid w:val="00C2617F"/>
    <w:rsid w:val="00C261C0"/>
    <w:rsid w:val="00C26BA7"/>
    <w:rsid w:val="00C26C92"/>
    <w:rsid w:val="00C26E5E"/>
    <w:rsid w:val="00C270FE"/>
    <w:rsid w:val="00C27490"/>
    <w:rsid w:val="00C27E21"/>
    <w:rsid w:val="00C30356"/>
    <w:rsid w:val="00C311DA"/>
    <w:rsid w:val="00C31EC4"/>
    <w:rsid w:val="00C32284"/>
    <w:rsid w:val="00C328DB"/>
    <w:rsid w:val="00C32AC2"/>
    <w:rsid w:val="00C335D9"/>
    <w:rsid w:val="00C33B38"/>
    <w:rsid w:val="00C33BE7"/>
    <w:rsid w:val="00C33FAD"/>
    <w:rsid w:val="00C33FE1"/>
    <w:rsid w:val="00C343C4"/>
    <w:rsid w:val="00C3469A"/>
    <w:rsid w:val="00C34931"/>
    <w:rsid w:val="00C34AA3"/>
    <w:rsid w:val="00C34CAF"/>
    <w:rsid w:val="00C35181"/>
    <w:rsid w:val="00C3575E"/>
    <w:rsid w:val="00C35885"/>
    <w:rsid w:val="00C359D2"/>
    <w:rsid w:val="00C361D1"/>
    <w:rsid w:val="00C364C5"/>
    <w:rsid w:val="00C36815"/>
    <w:rsid w:val="00C36CCF"/>
    <w:rsid w:val="00C37316"/>
    <w:rsid w:val="00C37F7C"/>
    <w:rsid w:val="00C40093"/>
    <w:rsid w:val="00C4028E"/>
    <w:rsid w:val="00C405DD"/>
    <w:rsid w:val="00C40B13"/>
    <w:rsid w:val="00C41276"/>
    <w:rsid w:val="00C4164E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8F6"/>
    <w:rsid w:val="00C44D97"/>
    <w:rsid w:val="00C44FC5"/>
    <w:rsid w:val="00C44FE3"/>
    <w:rsid w:val="00C45339"/>
    <w:rsid w:val="00C45909"/>
    <w:rsid w:val="00C45C34"/>
    <w:rsid w:val="00C45E17"/>
    <w:rsid w:val="00C466A2"/>
    <w:rsid w:val="00C46F00"/>
    <w:rsid w:val="00C4755E"/>
    <w:rsid w:val="00C5018F"/>
    <w:rsid w:val="00C501E0"/>
    <w:rsid w:val="00C50936"/>
    <w:rsid w:val="00C50F38"/>
    <w:rsid w:val="00C511E0"/>
    <w:rsid w:val="00C51477"/>
    <w:rsid w:val="00C515CF"/>
    <w:rsid w:val="00C516E6"/>
    <w:rsid w:val="00C51DDC"/>
    <w:rsid w:val="00C51DF5"/>
    <w:rsid w:val="00C52045"/>
    <w:rsid w:val="00C520C1"/>
    <w:rsid w:val="00C524D7"/>
    <w:rsid w:val="00C533FB"/>
    <w:rsid w:val="00C53A87"/>
    <w:rsid w:val="00C543CC"/>
    <w:rsid w:val="00C5440C"/>
    <w:rsid w:val="00C54940"/>
    <w:rsid w:val="00C54D38"/>
    <w:rsid w:val="00C551A9"/>
    <w:rsid w:val="00C55A6E"/>
    <w:rsid w:val="00C56034"/>
    <w:rsid w:val="00C56E6C"/>
    <w:rsid w:val="00C57126"/>
    <w:rsid w:val="00C57736"/>
    <w:rsid w:val="00C57D6A"/>
    <w:rsid w:val="00C57D8A"/>
    <w:rsid w:val="00C603CD"/>
    <w:rsid w:val="00C60A25"/>
    <w:rsid w:val="00C60A72"/>
    <w:rsid w:val="00C60C1E"/>
    <w:rsid w:val="00C60F9F"/>
    <w:rsid w:val="00C61183"/>
    <w:rsid w:val="00C6133B"/>
    <w:rsid w:val="00C61F2A"/>
    <w:rsid w:val="00C62101"/>
    <w:rsid w:val="00C62479"/>
    <w:rsid w:val="00C62546"/>
    <w:rsid w:val="00C62BAD"/>
    <w:rsid w:val="00C62EFF"/>
    <w:rsid w:val="00C62FF0"/>
    <w:rsid w:val="00C63406"/>
    <w:rsid w:val="00C6357C"/>
    <w:rsid w:val="00C63980"/>
    <w:rsid w:val="00C639F5"/>
    <w:rsid w:val="00C63E32"/>
    <w:rsid w:val="00C643E9"/>
    <w:rsid w:val="00C6489F"/>
    <w:rsid w:val="00C64EF7"/>
    <w:rsid w:val="00C64FF0"/>
    <w:rsid w:val="00C65574"/>
    <w:rsid w:val="00C657C6"/>
    <w:rsid w:val="00C6658F"/>
    <w:rsid w:val="00C6683F"/>
    <w:rsid w:val="00C66F2E"/>
    <w:rsid w:val="00C66F75"/>
    <w:rsid w:val="00C670E1"/>
    <w:rsid w:val="00C671D7"/>
    <w:rsid w:val="00C676AB"/>
    <w:rsid w:val="00C6771C"/>
    <w:rsid w:val="00C67B37"/>
    <w:rsid w:val="00C70826"/>
    <w:rsid w:val="00C70DA4"/>
    <w:rsid w:val="00C70F99"/>
    <w:rsid w:val="00C71373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DFE"/>
    <w:rsid w:val="00C73F02"/>
    <w:rsid w:val="00C74030"/>
    <w:rsid w:val="00C74269"/>
    <w:rsid w:val="00C7508F"/>
    <w:rsid w:val="00C753CF"/>
    <w:rsid w:val="00C75859"/>
    <w:rsid w:val="00C75AA6"/>
    <w:rsid w:val="00C75B14"/>
    <w:rsid w:val="00C75B62"/>
    <w:rsid w:val="00C75CAA"/>
    <w:rsid w:val="00C75FAC"/>
    <w:rsid w:val="00C76847"/>
    <w:rsid w:val="00C77364"/>
    <w:rsid w:val="00C77464"/>
    <w:rsid w:val="00C777BC"/>
    <w:rsid w:val="00C77985"/>
    <w:rsid w:val="00C80059"/>
    <w:rsid w:val="00C80084"/>
    <w:rsid w:val="00C80395"/>
    <w:rsid w:val="00C803B1"/>
    <w:rsid w:val="00C8049E"/>
    <w:rsid w:val="00C805B8"/>
    <w:rsid w:val="00C8081E"/>
    <w:rsid w:val="00C80979"/>
    <w:rsid w:val="00C80B94"/>
    <w:rsid w:val="00C80F97"/>
    <w:rsid w:val="00C81082"/>
    <w:rsid w:val="00C81641"/>
    <w:rsid w:val="00C8207F"/>
    <w:rsid w:val="00C824C3"/>
    <w:rsid w:val="00C82569"/>
    <w:rsid w:val="00C82935"/>
    <w:rsid w:val="00C83756"/>
    <w:rsid w:val="00C837AA"/>
    <w:rsid w:val="00C83EC6"/>
    <w:rsid w:val="00C844BA"/>
    <w:rsid w:val="00C852E7"/>
    <w:rsid w:val="00C85594"/>
    <w:rsid w:val="00C85A3F"/>
    <w:rsid w:val="00C86280"/>
    <w:rsid w:val="00C8628A"/>
    <w:rsid w:val="00C865CD"/>
    <w:rsid w:val="00C865E0"/>
    <w:rsid w:val="00C865F9"/>
    <w:rsid w:val="00C86793"/>
    <w:rsid w:val="00C86C48"/>
    <w:rsid w:val="00C87683"/>
    <w:rsid w:val="00C877FD"/>
    <w:rsid w:val="00C8783F"/>
    <w:rsid w:val="00C87E29"/>
    <w:rsid w:val="00C90CEE"/>
    <w:rsid w:val="00C90F8D"/>
    <w:rsid w:val="00C91110"/>
    <w:rsid w:val="00C919E1"/>
    <w:rsid w:val="00C91CDF"/>
    <w:rsid w:val="00C9223F"/>
    <w:rsid w:val="00C92319"/>
    <w:rsid w:val="00C92840"/>
    <w:rsid w:val="00C93759"/>
    <w:rsid w:val="00C938D4"/>
    <w:rsid w:val="00C9424E"/>
    <w:rsid w:val="00C943D1"/>
    <w:rsid w:val="00C949C2"/>
    <w:rsid w:val="00C956A3"/>
    <w:rsid w:val="00C95D73"/>
    <w:rsid w:val="00C95DD6"/>
    <w:rsid w:val="00C9621E"/>
    <w:rsid w:val="00C9686F"/>
    <w:rsid w:val="00C9741A"/>
    <w:rsid w:val="00C97BDE"/>
    <w:rsid w:val="00CA0177"/>
    <w:rsid w:val="00CA01C5"/>
    <w:rsid w:val="00CA0404"/>
    <w:rsid w:val="00CA0873"/>
    <w:rsid w:val="00CA0BB9"/>
    <w:rsid w:val="00CA0D13"/>
    <w:rsid w:val="00CA1421"/>
    <w:rsid w:val="00CA1481"/>
    <w:rsid w:val="00CA18DB"/>
    <w:rsid w:val="00CA1DA6"/>
    <w:rsid w:val="00CA220D"/>
    <w:rsid w:val="00CA22E2"/>
    <w:rsid w:val="00CA2B49"/>
    <w:rsid w:val="00CA37ED"/>
    <w:rsid w:val="00CA39B9"/>
    <w:rsid w:val="00CA3A41"/>
    <w:rsid w:val="00CA4B1B"/>
    <w:rsid w:val="00CA51F4"/>
    <w:rsid w:val="00CA5660"/>
    <w:rsid w:val="00CA56C6"/>
    <w:rsid w:val="00CA5787"/>
    <w:rsid w:val="00CA58F4"/>
    <w:rsid w:val="00CA5AC9"/>
    <w:rsid w:val="00CA5B23"/>
    <w:rsid w:val="00CA5C5A"/>
    <w:rsid w:val="00CA6FF3"/>
    <w:rsid w:val="00CA7007"/>
    <w:rsid w:val="00CA78E0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52C6"/>
    <w:rsid w:val="00CB5D85"/>
    <w:rsid w:val="00CB61AB"/>
    <w:rsid w:val="00CB6367"/>
    <w:rsid w:val="00CB63AC"/>
    <w:rsid w:val="00CB6676"/>
    <w:rsid w:val="00CB6BAD"/>
    <w:rsid w:val="00CB712B"/>
    <w:rsid w:val="00CB72A2"/>
    <w:rsid w:val="00CB731B"/>
    <w:rsid w:val="00CB7374"/>
    <w:rsid w:val="00CB7619"/>
    <w:rsid w:val="00CB76B7"/>
    <w:rsid w:val="00CB77AF"/>
    <w:rsid w:val="00CB79AA"/>
    <w:rsid w:val="00CB7B10"/>
    <w:rsid w:val="00CB7DB8"/>
    <w:rsid w:val="00CB7E91"/>
    <w:rsid w:val="00CC01DA"/>
    <w:rsid w:val="00CC0249"/>
    <w:rsid w:val="00CC109A"/>
    <w:rsid w:val="00CC1721"/>
    <w:rsid w:val="00CC1AF0"/>
    <w:rsid w:val="00CC1C18"/>
    <w:rsid w:val="00CC1C5F"/>
    <w:rsid w:val="00CC1E88"/>
    <w:rsid w:val="00CC1E97"/>
    <w:rsid w:val="00CC27A1"/>
    <w:rsid w:val="00CC29CE"/>
    <w:rsid w:val="00CC2EC6"/>
    <w:rsid w:val="00CC3298"/>
    <w:rsid w:val="00CC3461"/>
    <w:rsid w:val="00CC3799"/>
    <w:rsid w:val="00CC423C"/>
    <w:rsid w:val="00CC47DE"/>
    <w:rsid w:val="00CC4D1A"/>
    <w:rsid w:val="00CC4E5F"/>
    <w:rsid w:val="00CC5B5C"/>
    <w:rsid w:val="00CC5DFD"/>
    <w:rsid w:val="00CC6844"/>
    <w:rsid w:val="00CC685C"/>
    <w:rsid w:val="00CC7317"/>
    <w:rsid w:val="00CC7377"/>
    <w:rsid w:val="00CC7B2C"/>
    <w:rsid w:val="00CC7C8D"/>
    <w:rsid w:val="00CC7E95"/>
    <w:rsid w:val="00CC7E96"/>
    <w:rsid w:val="00CD0BFB"/>
    <w:rsid w:val="00CD0F01"/>
    <w:rsid w:val="00CD13E5"/>
    <w:rsid w:val="00CD1BD3"/>
    <w:rsid w:val="00CD2387"/>
    <w:rsid w:val="00CD3320"/>
    <w:rsid w:val="00CD4240"/>
    <w:rsid w:val="00CD4660"/>
    <w:rsid w:val="00CD63A1"/>
    <w:rsid w:val="00CD66F3"/>
    <w:rsid w:val="00CD6D6B"/>
    <w:rsid w:val="00CD7261"/>
    <w:rsid w:val="00CD728B"/>
    <w:rsid w:val="00CD7A76"/>
    <w:rsid w:val="00CE0507"/>
    <w:rsid w:val="00CE1480"/>
    <w:rsid w:val="00CE1620"/>
    <w:rsid w:val="00CE1C88"/>
    <w:rsid w:val="00CE1D79"/>
    <w:rsid w:val="00CE1FD6"/>
    <w:rsid w:val="00CE2094"/>
    <w:rsid w:val="00CE24AD"/>
    <w:rsid w:val="00CE29FE"/>
    <w:rsid w:val="00CE2A7A"/>
    <w:rsid w:val="00CE2B65"/>
    <w:rsid w:val="00CE3797"/>
    <w:rsid w:val="00CE396A"/>
    <w:rsid w:val="00CE3A83"/>
    <w:rsid w:val="00CE4166"/>
    <w:rsid w:val="00CE4BE0"/>
    <w:rsid w:val="00CE4F8B"/>
    <w:rsid w:val="00CE53DF"/>
    <w:rsid w:val="00CE5852"/>
    <w:rsid w:val="00CE5908"/>
    <w:rsid w:val="00CE597D"/>
    <w:rsid w:val="00CE6541"/>
    <w:rsid w:val="00CE65F3"/>
    <w:rsid w:val="00CE6A4E"/>
    <w:rsid w:val="00CE7234"/>
    <w:rsid w:val="00CE7370"/>
    <w:rsid w:val="00CE7998"/>
    <w:rsid w:val="00CE7F74"/>
    <w:rsid w:val="00CF03A8"/>
    <w:rsid w:val="00CF0495"/>
    <w:rsid w:val="00CF0559"/>
    <w:rsid w:val="00CF097F"/>
    <w:rsid w:val="00CF0C5D"/>
    <w:rsid w:val="00CF0ECD"/>
    <w:rsid w:val="00CF1083"/>
    <w:rsid w:val="00CF166F"/>
    <w:rsid w:val="00CF1D3A"/>
    <w:rsid w:val="00CF1DEB"/>
    <w:rsid w:val="00CF20B5"/>
    <w:rsid w:val="00CF28A8"/>
    <w:rsid w:val="00CF2DEB"/>
    <w:rsid w:val="00CF305A"/>
    <w:rsid w:val="00CF32AB"/>
    <w:rsid w:val="00CF359A"/>
    <w:rsid w:val="00CF36F7"/>
    <w:rsid w:val="00CF3790"/>
    <w:rsid w:val="00CF3B66"/>
    <w:rsid w:val="00CF3C45"/>
    <w:rsid w:val="00CF3D1E"/>
    <w:rsid w:val="00CF4301"/>
    <w:rsid w:val="00CF4964"/>
    <w:rsid w:val="00CF4A66"/>
    <w:rsid w:val="00CF4ECB"/>
    <w:rsid w:val="00CF4F42"/>
    <w:rsid w:val="00CF50D0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4B6"/>
    <w:rsid w:val="00D02A27"/>
    <w:rsid w:val="00D02C36"/>
    <w:rsid w:val="00D02DF1"/>
    <w:rsid w:val="00D040FB"/>
    <w:rsid w:val="00D04298"/>
    <w:rsid w:val="00D043BC"/>
    <w:rsid w:val="00D05347"/>
    <w:rsid w:val="00D0539C"/>
    <w:rsid w:val="00D05563"/>
    <w:rsid w:val="00D058F8"/>
    <w:rsid w:val="00D05A13"/>
    <w:rsid w:val="00D05EA0"/>
    <w:rsid w:val="00D07244"/>
    <w:rsid w:val="00D0776C"/>
    <w:rsid w:val="00D07B94"/>
    <w:rsid w:val="00D07EC2"/>
    <w:rsid w:val="00D10778"/>
    <w:rsid w:val="00D109CD"/>
    <w:rsid w:val="00D10D9A"/>
    <w:rsid w:val="00D10DF1"/>
    <w:rsid w:val="00D10EDF"/>
    <w:rsid w:val="00D10FA1"/>
    <w:rsid w:val="00D11252"/>
    <w:rsid w:val="00D11A6D"/>
    <w:rsid w:val="00D12AF5"/>
    <w:rsid w:val="00D130C4"/>
    <w:rsid w:val="00D13350"/>
    <w:rsid w:val="00D13426"/>
    <w:rsid w:val="00D13814"/>
    <w:rsid w:val="00D13B3F"/>
    <w:rsid w:val="00D13D99"/>
    <w:rsid w:val="00D14296"/>
    <w:rsid w:val="00D145F6"/>
    <w:rsid w:val="00D147F5"/>
    <w:rsid w:val="00D148B5"/>
    <w:rsid w:val="00D14C5D"/>
    <w:rsid w:val="00D14D95"/>
    <w:rsid w:val="00D154BD"/>
    <w:rsid w:val="00D154CC"/>
    <w:rsid w:val="00D15929"/>
    <w:rsid w:val="00D15988"/>
    <w:rsid w:val="00D159A6"/>
    <w:rsid w:val="00D15A2A"/>
    <w:rsid w:val="00D15B12"/>
    <w:rsid w:val="00D16305"/>
    <w:rsid w:val="00D16706"/>
    <w:rsid w:val="00D16868"/>
    <w:rsid w:val="00D1686D"/>
    <w:rsid w:val="00D1699F"/>
    <w:rsid w:val="00D1726A"/>
    <w:rsid w:val="00D2026E"/>
    <w:rsid w:val="00D20849"/>
    <w:rsid w:val="00D208E1"/>
    <w:rsid w:val="00D211AB"/>
    <w:rsid w:val="00D213A9"/>
    <w:rsid w:val="00D21563"/>
    <w:rsid w:val="00D21C0F"/>
    <w:rsid w:val="00D21D55"/>
    <w:rsid w:val="00D225DD"/>
    <w:rsid w:val="00D22711"/>
    <w:rsid w:val="00D2292C"/>
    <w:rsid w:val="00D22D15"/>
    <w:rsid w:val="00D24223"/>
    <w:rsid w:val="00D24559"/>
    <w:rsid w:val="00D24795"/>
    <w:rsid w:val="00D25401"/>
    <w:rsid w:val="00D25A1A"/>
    <w:rsid w:val="00D25A5F"/>
    <w:rsid w:val="00D25E3E"/>
    <w:rsid w:val="00D25F4C"/>
    <w:rsid w:val="00D25F85"/>
    <w:rsid w:val="00D26275"/>
    <w:rsid w:val="00D2631C"/>
    <w:rsid w:val="00D263A3"/>
    <w:rsid w:val="00D26659"/>
    <w:rsid w:val="00D26B97"/>
    <w:rsid w:val="00D2719E"/>
    <w:rsid w:val="00D272B5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650"/>
    <w:rsid w:val="00D33A20"/>
    <w:rsid w:val="00D33ACD"/>
    <w:rsid w:val="00D33ADF"/>
    <w:rsid w:val="00D340C2"/>
    <w:rsid w:val="00D340FF"/>
    <w:rsid w:val="00D346AF"/>
    <w:rsid w:val="00D347F5"/>
    <w:rsid w:val="00D348E4"/>
    <w:rsid w:val="00D34D95"/>
    <w:rsid w:val="00D34EFF"/>
    <w:rsid w:val="00D34F90"/>
    <w:rsid w:val="00D35DBF"/>
    <w:rsid w:val="00D3601B"/>
    <w:rsid w:val="00D36774"/>
    <w:rsid w:val="00D36B72"/>
    <w:rsid w:val="00D3736D"/>
    <w:rsid w:val="00D378B3"/>
    <w:rsid w:val="00D37A2E"/>
    <w:rsid w:val="00D37AC5"/>
    <w:rsid w:val="00D40288"/>
    <w:rsid w:val="00D40782"/>
    <w:rsid w:val="00D40DAB"/>
    <w:rsid w:val="00D41080"/>
    <w:rsid w:val="00D4171F"/>
    <w:rsid w:val="00D419EF"/>
    <w:rsid w:val="00D4245D"/>
    <w:rsid w:val="00D4248C"/>
    <w:rsid w:val="00D4326E"/>
    <w:rsid w:val="00D433D3"/>
    <w:rsid w:val="00D44437"/>
    <w:rsid w:val="00D44CDA"/>
    <w:rsid w:val="00D4546B"/>
    <w:rsid w:val="00D45851"/>
    <w:rsid w:val="00D45A03"/>
    <w:rsid w:val="00D45B36"/>
    <w:rsid w:val="00D45FA8"/>
    <w:rsid w:val="00D45FF2"/>
    <w:rsid w:val="00D462D6"/>
    <w:rsid w:val="00D46EFC"/>
    <w:rsid w:val="00D50116"/>
    <w:rsid w:val="00D50274"/>
    <w:rsid w:val="00D50466"/>
    <w:rsid w:val="00D50493"/>
    <w:rsid w:val="00D51146"/>
    <w:rsid w:val="00D5147E"/>
    <w:rsid w:val="00D51890"/>
    <w:rsid w:val="00D51B09"/>
    <w:rsid w:val="00D51CEA"/>
    <w:rsid w:val="00D5218F"/>
    <w:rsid w:val="00D52198"/>
    <w:rsid w:val="00D53155"/>
    <w:rsid w:val="00D53BD8"/>
    <w:rsid w:val="00D53C4B"/>
    <w:rsid w:val="00D547E0"/>
    <w:rsid w:val="00D54B35"/>
    <w:rsid w:val="00D54DB1"/>
    <w:rsid w:val="00D55241"/>
    <w:rsid w:val="00D5568B"/>
    <w:rsid w:val="00D558E6"/>
    <w:rsid w:val="00D55C99"/>
    <w:rsid w:val="00D56473"/>
    <w:rsid w:val="00D56839"/>
    <w:rsid w:val="00D56A09"/>
    <w:rsid w:val="00D56F27"/>
    <w:rsid w:val="00D572E9"/>
    <w:rsid w:val="00D57303"/>
    <w:rsid w:val="00D57867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3046"/>
    <w:rsid w:val="00D6414A"/>
    <w:rsid w:val="00D65BEE"/>
    <w:rsid w:val="00D66AA4"/>
    <w:rsid w:val="00D66E14"/>
    <w:rsid w:val="00D66F5C"/>
    <w:rsid w:val="00D67261"/>
    <w:rsid w:val="00D675D0"/>
    <w:rsid w:val="00D67887"/>
    <w:rsid w:val="00D701A1"/>
    <w:rsid w:val="00D7034D"/>
    <w:rsid w:val="00D71842"/>
    <w:rsid w:val="00D7236D"/>
    <w:rsid w:val="00D72E1A"/>
    <w:rsid w:val="00D731FC"/>
    <w:rsid w:val="00D73E38"/>
    <w:rsid w:val="00D74668"/>
    <w:rsid w:val="00D748E7"/>
    <w:rsid w:val="00D74E56"/>
    <w:rsid w:val="00D74EF6"/>
    <w:rsid w:val="00D75010"/>
    <w:rsid w:val="00D76007"/>
    <w:rsid w:val="00D76BC5"/>
    <w:rsid w:val="00D774F5"/>
    <w:rsid w:val="00D77570"/>
    <w:rsid w:val="00D80207"/>
    <w:rsid w:val="00D8023F"/>
    <w:rsid w:val="00D808DA"/>
    <w:rsid w:val="00D80A9A"/>
    <w:rsid w:val="00D80D18"/>
    <w:rsid w:val="00D81053"/>
    <w:rsid w:val="00D81766"/>
    <w:rsid w:val="00D81E61"/>
    <w:rsid w:val="00D82161"/>
    <w:rsid w:val="00D821C7"/>
    <w:rsid w:val="00D82355"/>
    <w:rsid w:val="00D82F98"/>
    <w:rsid w:val="00D836BF"/>
    <w:rsid w:val="00D836EC"/>
    <w:rsid w:val="00D83D78"/>
    <w:rsid w:val="00D844A7"/>
    <w:rsid w:val="00D8473A"/>
    <w:rsid w:val="00D848C1"/>
    <w:rsid w:val="00D84CCE"/>
    <w:rsid w:val="00D84E2B"/>
    <w:rsid w:val="00D84EF9"/>
    <w:rsid w:val="00D84F5F"/>
    <w:rsid w:val="00D84FEC"/>
    <w:rsid w:val="00D85578"/>
    <w:rsid w:val="00D86286"/>
    <w:rsid w:val="00D8647E"/>
    <w:rsid w:val="00D8678F"/>
    <w:rsid w:val="00D86BF9"/>
    <w:rsid w:val="00D87370"/>
    <w:rsid w:val="00D873EB"/>
    <w:rsid w:val="00D87729"/>
    <w:rsid w:val="00D87747"/>
    <w:rsid w:val="00D87CA4"/>
    <w:rsid w:val="00D87CB2"/>
    <w:rsid w:val="00D90384"/>
    <w:rsid w:val="00D906FD"/>
    <w:rsid w:val="00D907BB"/>
    <w:rsid w:val="00D90C34"/>
    <w:rsid w:val="00D91460"/>
    <w:rsid w:val="00D915BC"/>
    <w:rsid w:val="00D91692"/>
    <w:rsid w:val="00D92828"/>
    <w:rsid w:val="00D929D1"/>
    <w:rsid w:val="00D92A88"/>
    <w:rsid w:val="00D92D5E"/>
    <w:rsid w:val="00D93177"/>
    <w:rsid w:val="00D93699"/>
    <w:rsid w:val="00D93790"/>
    <w:rsid w:val="00D93A53"/>
    <w:rsid w:val="00D93BE3"/>
    <w:rsid w:val="00D93BF1"/>
    <w:rsid w:val="00D93C1E"/>
    <w:rsid w:val="00D93D14"/>
    <w:rsid w:val="00D941AB"/>
    <w:rsid w:val="00D94273"/>
    <w:rsid w:val="00D94390"/>
    <w:rsid w:val="00D94506"/>
    <w:rsid w:val="00D94A11"/>
    <w:rsid w:val="00D94A80"/>
    <w:rsid w:val="00D9542E"/>
    <w:rsid w:val="00D957EA"/>
    <w:rsid w:val="00D958E3"/>
    <w:rsid w:val="00D95C77"/>
    <w:rsid w:val="00D96654"/>
    <w:rsid w:val="00D96689"/>
    <w:rsid w:val="00D96CE1"/>
    <w:rsid w:val="00D96FC1"/>
    <w:rsid w:val="00D971D7"/>
    <w:rsid w:val="00D974FD"/>
    <w:rsid w:val="00DA108A"/>
    <w:rsid w:val="00DA15E7"/>
    <w:rsid w:val="00DA1897"/>
    <w:rsid w:val="00DA19A1"/>
    <w:rsid w:val="00DA1EF1"/>
    <w:rsid w:val="00DA2779"/>
    <w:rsid w:val="00DA3BF7"/>
    <w:rsid w:val="00DA3D60"/>
    <w:rsid w:val="00DA3EE5"/>
    <w:rsid w:val="00DA3FA4"/>
    <w:rsid w:val="00DA5028"/>
    <w:rsid w:val="00DA5293"/>
    <w:rsid w:val="00DA5377"/>
    <w:rsid w:val="00DA5B1E"/>
    <w:rsid w:val="00DA5DBF"/>
    <w:rsid w:val="00DA5F95"/>
    <w:rsid w:val="00DA626A"/>
    <w:rsid w:val="00DA628C"/>
    <w:rsid w:val="00DA67CF"/>
    <w:rsid w:val="00DA6C5C"/>
    <w:rsid w:val="00DA703E"/>
    <w:rsid w:val="00DA70FE"/>
    <w:rsid w:val="00DA711A"/>
    <w:rsid w:val="00DA71D6"/>
    <w:rsid w:val="00DA7F89"/>
    <w:rsid w:val="00DB025E"/>
    <w:rsid w:val="00DB0597"/>
    <w:rsid w:val="00DB11AA"/>
    <w:rsid w:val="00DB14D9"/>
    <w:rsid w:val="00DB20BE"/>
    <w:rsid w:val="00DB3288"/>
    <w:rsid w:val="00DB3A89"/>
    <w:rsid w:val="00DB3CC9"/>
    <w:rsid w:val="00DB41B2"/>
    <w:rsid w:val="00DB4A9C"/>
    <w:rsid w:val="00DB55DC"/>
    <w:rsid w:val="00DB5770"/>
    <w:rsid w:val="00DB608A"/>
    <w:rsid w:val="00DB676B"/>
    <w:rsid w:val="00DB6BFF"/>
    <w:rsid w:val="00DB7C51"/>
    <w:rsid w:val="00DC02B0"/>
    <w:rsid w:val="00DC07AE"/>
    <w:rsid w:val="00DC1472"/>
    <w:rsid w:val="00DC1896"/>
    <w:rsid w:val="00DC19D1"/>
    <w:rsid w:val="00DC1CE3"/>
    <w:rsid w:val="00DC1D4C"/>
    <w:rsid w:val="00DC28DA"/>
    <w:rsid w:val="00DC2A64"/>
    <w:rsid w:val="00DC3188"/>
    <w:rsid w:val="00DC33A4"/>
    <w:rsid w:val="00DC3F52"/>
    <w:rsid w:val="00DC481F"/>
    <w:rsid w:val="00DC4967"/>
    <w:rsid w:val="00DC4A9D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450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5C20"/>
    <w:rsid w:val="00DD6237"/>
    <w:rsid w:val="00DD6672"/>
    <w:rsid w:val="00DD76BC"/>
    <w:rsid w:val="00DD7B2C"/>
    <w:rsid w:val="00DD7F9D"/>
    <w:rsid w:val="00DE012D"/>
    <w:rsid w:val="00DE0218"/>
    <w:rsid w:val="00DE0B18"/>
    <w:rsid w:val="00DE0CD1"/>
    <w:rsid w:val="00DE135B"/>
    <w:rsid w:val="00DE17D5"/>
    <w:rsid w:val="00DE18DC"/>
    <w:rsid w:val="00DE1905"/>
    <w:rsid w:val="00DE3133"/>
    <w:rsid w:val="00DE31AD"/>
    <w:rsid w:val="00DE3474"/>
    <w:rsid w:val="00DE38BE"/>
    <w:rsid w:val="00DE38F3"/>
    <w:rsid w:val="00DE3960"/>
    <w:rsid w:val="00DE4519"/>
    <w:rsid w:val="00DE4DC1"/>
    <w:rsid w:val="00DE6D1A"/>
    <w:rsid w:val="00DE6EED"/>
    <w:rsid w:val="00DE714A"/>
    <w:rsid w:val="00DE751F"/>
    <w:rsid w:val="00DF08AE"/>
    <w:rsid w:val="00DF1026"/>
    <w:rsid w:val="00DF1192"/>
    <w:rsid w:val="00DF1F9F"/>
    <w:rsid w:val="00DF20DF"/>
    <w:rsid w:val="00DF27CE"/>
    <w:rsid w:val="00DF294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61BB"/>
    <w:rsid w:val="00DF66CD"/>
    <w:rsid w:val="00DF6BD5"/>
    <w:rsid w:val="00DF73AC"/>
    <w:rsid w:val="00DF7613"/>
    <w:rsid w:val="00DF7B30"/>
    <w:rsid w:val="00E003E2"/>
    <w:rsid w:val="00E00427"/>
    <w:rsid w:val="00E007C7"/>
    <w:rsid w:val="00E009AC"/>
    <w:rsid w:val="00E00CF7"/>
    <w:rsid w:val="00E01286"/>
    <w:rsid w:val="00E019B8"/>
    <w:rsid w:val="00E02142"/>
    <w:rsid w:val="00E02BEB"/>
    <w:rsid w:val="00E02D64"/>
    <w:rsid w:val="00E0348E"/>
    <w:rsid w:val="00E03A22"/>
    <w:rsid w:val="00E03A91"/>
    <w:rsid w:val="00E03E23"/>
    <w:rsid w:val="00E0468E"/>
    <w:rsid w:val="00E04699"/>
    <w:rsid w:val="00E052E0"/>
    <w:rsid w:val="00E063DF"/>
    <w:rsid w:val="00E066BC"/>
    <w:rsid w:val="00E0727B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250B"/>
    <w:rsid w:val="00E13802"/>
    <w:rsid w:val="00E139E5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AC9"/>
    <w:rsid w:val="00E17D01"/>
    <w:rsid w:val="00E202C0"/>
    <w:rsid w:val="00E20AD9"/>
    <w:rsid w:val="00E20EC0"/>
    <w:rsid w:val="00E21051"/>
    <w:rsid w:val="00E21452"/>
    <w:rsid w:val="00E216E5"/>
    <w:rsid w:val="00E21D68"/>
    <w:rsid w:val="00E22633"/>
    <w:rsid w:val="00E22894"/>
    <w:rsid w:val="00E22A95"/>
    <w:rsid w:val="00E22B23"/>
    <w:rsid w:val="00E22B67"/>
    <w:rsid w:val="00E237D1"/>
    <w:rsid w:val="00E23B1E"/>
    <w:rsid w:val="00E2410B"/>
    <w:rsid w:val="00E244B4"/>
    <w:rsid w:val="00E2498A"/>
    <w:rsid w:val="00E24F97"/>
    <w:rsid w:val="00E2520C"/>
    <w:rsid w:val="00E2541E"/>
    <w:rsid w:val="00E254F3"/>
    <w:rsid w:val="00E26763"/>
    <w:rsid w:val="00E2682C"/>
    <w:rsid w:val="00E26E9E"/>
    <w:rsid w:val="00E27523"/>
    <w:rsid w:val="00E2759A"/>
    <w:rsid w:val="00E27825"/>
    <w:rsid w:val="00E2793E"/>
    <w:rsid w:val="00E30444"/>
    <w:rsid w:val="00E30EC4"/>
    <w:rsid w:val="00E319EB"/>
    <w:rsid w:val="00E31BD2"/>
    <w:rsid w:val="00E32112"/>
    <w:rsid w:val="00E323D9"/>
    <w:rsid w:val="00E3384C"/>
    <w:rsid w:val="00E33CC0"/>
    <w:rsid w:val="00E33D0E"/>
    <w:rsid w:val="00E3417B"/>
    <w:rsid w:val="00E348A4"/>
    <w:rsid w:val="00E34B01"/>
    <w:rsid w:val="00E34E86"/>
    <w:rsid w:val="00E35478"/>
    <w:rsid w:val="00E358DF"/>
    <w:rsid w:val="00E359CA"/>
    <w:rsid w:val="00E35DC6"/>
    <w:rsid w:val="00E35FF0"/>
    <w:rsid w:val="00E3673D"/>
    <w:rsid w:val="00E368E0"/>
    <w:rsid w:val="00E36A14"/>
    <w:rsid w:val="00E3711C"/>
    <w:rsid w:val="00E37289"/>
    <w:rsid w:val="00E405C9"/>
    <w:rsid w:val="00E40A78"/>
    <w:rsid w:val="00E417FD"/>
    <w:rsid w:val="00E41835"/>
    <w:rsid w:val="00E4244B"/>
    <w:rsid w:val="00E42532"/>
    <w:rsid w:val="00E42776"/>
    <w:rsid w:val="00E4316C"/>
    <w:rsid w:val="00E431B3"/>
    <w:rsid w:val="00E43366"/>
    <w:rsid w:val="00E437BF"/>
    <w:rsid w:val="00E43941"/>
    <w:rsid w:val="00E43B0A"/>
    <w:rsid w:val="00E43CF8"/>
    <w:rsid w:val="00E4454D"/>
    <w:rsid w:val="00E44835"/>
    <w:rsid w:val="00E44BC7"/>
    <w:rsid w:val="00E451CB"/>
    <w:rsid w:val="00E45459"/>
    <w:rsid w:val="00E455E0"/>
    <w:rsid w:val="00E45B6B"/>
    <w:rsid w:val="00E45DD4"/>
    <w:rsid w:val="00E46774"/>
    <w:rsid w:val="00E467A3"/>
    <w:rsid w:val="00E46A08"/>
    <w:rsid w:val="00E46F52"/>
    <w:rsid w:val="00E479B9"/>
    <w:rsid w:val="00E50043"/>
    <w:rsid w:val="00E50478"/>
    <w:rsid w:val="00E50821"/>
    <w:rsid w:val="00E50F62"/>
    <w:rsid w:val="00E5130E"/>
    <w:rsid w:val="00E52675"/>
    <w:rsid w:val="00E52767"/>
    <w:rsid w:val="00E5284F"/>
    <w:rsid w:val="00E5332E"/>
    <w:rsid w:val="00E53541"/>
    <w:rsid w:val="00E53C61"/>
    <w:rsid w:val="00E53CE1"/>
    <w:rsid w:val="00E53E59"/>
    <w:rsid w:val="00E53E98"/>
    <w:rsid w:val="00E541F4"/>
    <w:rsid w:val="00E54247"/>
    <w:rsid w:val="00E54949"/>
    <w:rsid w:val="00E54ADA"/>
    <w:rsid w:val="00E54C2A"/>
    <w:rsid w:val="00E550A8"/>
    <w:rsid w:val="00E554F3"/>
    <w:rsid w:val="00E55914"/>
    <w:rsid w:val="00E55AE8"/>
    <w:rsid w:val="00E55AF1"/>
    <w:rsid w:val="00E55EFF"/>
    <w:rsid w:val="00E55F0E"/>
    <w:rsid w:val="00E564FC"/>
    <w:rsid w:val="00E56D45"/>
    <w:rsid w:val="00E56F33"/>
    <w:rsid w:val="00E5786B"/>
    <w:rsid w:val="00E57A94"/>
    <w:rsid w:val="00E57BFF"/>
    <w:rsid w:val="00E57C4A"/>
    <w:rsid w:val="00E60466"/>
    <w:rsid w:val="00E604F7"/>
    <w:rsid w:val="00E60523"/>
    <w:rsid w:val="00E60C67"/>
    <w:rsid w:val="00E60D02"/>
    <w:rsid w:val="00E60D4C"/>
    <w:rsid w:val="00E60D75"/>
    <w:rsid w:val="00E61418"/>
    <w:rsid w:val="00E614E1"/>
    <w:rsid w:val="00E6153B"/>
    <w:rsid w:val="00E62A44"/>
    <w:rsid w:val="00E62A7A"/>
    <w:rsid w:val="00E62BE8"/>
    <w:rsid w:val="00E62CF4"/>
    <w:rsid w:val="00E63323"/>
    <w:rsid w:val="00E6396D"/>
    <w:rsid w:val="00E63FE1"/>
    <w:rsid w:val="00E64767"/>
    <w:rsid w:val="00E64A32"/>
    <w:rsid w:val="00E6522D"/>
    <w:rsid w:val="00E655BE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B21"/>
    <w:rsid w:val="00E70D10"/>
    <w:rsid w:val="00E70DE5"/>
    <w:rsid w:val="00E7198C"/>
    <w:rsid w:val="00E71E31"/>
    <w:rsid w:val="00E725B1"/>
    <w:rsid w:val="00E72D24"/>
    <w:rsid w:val="00E73012"/>
    <w:rsid w:val="00E737CA"/>
    <w:rsid w:val="00E73B1D"/>
    <w:rsid w:val="00E73BF4"/>
    <w:rsid w:val="00E7406A"/>
    <w:rsid w:val="00E74489"/>
    <w:rsid w:val="00E74530"/>
    <w:rsid w:val="00E752B8"/>
    <w:rsid w:val="00E7569F"/>
    <w:rsid w:val="00E75741"/>
    <w:rsid w:val="00E75A92"/>
    <w:rsid w:val="00E76B97"/>
    <w:rsid w:val="00E77089"/>
    <w:rsid w:val="00E77140"/>
    <w:rsid w:val="00E775AA"/>
    <w:rsid w:val="00E777F8"/>
    <w:rsid w:val="00E77AFC"/>
    <w:rsid w:val="00E80337"/>
    <w:rsid w:val="00E807EF"/>
    <w:rsid w:val="00E808F8"/>
    <w:rsid w:val="00E80A5B"/>
    <w:rsid w:val="00E80EC4"/>
    <w:rsid w:val="00E813CE"/>
    <w:rsid w:val="00E81485"/>
    <w:rsid w:val="00E81525"/>
    <w:rsid w:val="00E82D18"/>
    <w:rsid w:val="00E830EC"/>
    <w:rsid w:val="00E8321C"/>
    <w:rsid w:val="00E83909"/>
    <w:rsid w:val="00E83A48"/>
    <w:rsid w:val="00E83D6E"/>
    <w:rsid w:val="00E841C4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3C7"/>
    <w:rsid w:val="00E916B3"/>
    <w:rsid w:val="00E9194D"/>
    <w:rsid w:val="00E91A36"/>
    <w:rsid w:val="00E91DF8"/>
    <w:rsid w:val="00E92164"/>
    <w:rsid w:val="00E922CF"/>
    <w:rsid w:val="00E927BF"/>
    <w:rsid w:val="00E92A40"/>
    <w:rsid w:val="00E92EA5"/>
    <w:rsid w:val="00E9308B"/>
    <w:rsid w:val="00E93386"/>
    <w:rsid w:val="00E93471"/>
    <w:rsid w:val="00E93FF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73D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5EC"/>
    <w:rsid w:val="00EA1E56"/>
    <w:rsid w:val="00EA25D5"/>
    <w:rsid w:val="00EA2847"/>
    <w:rsid w:val="00EA2CF3"/>
    <w:rsid w:val="00EA332D"/>
    <w:rsid w:val="00EA3501"/>
    <w:rsid w:val="00EA354E"/>
    <w:rsid w:val="00EA39E8"/>
    <w:rsid w:val="00EA45E7"/>
    <w:rsid w:val="00EA46D7"/>
    <w:rsid w:val="00EA4766"/>
    <w:rsid w:val="00EA4B34"/>
    <w:rsid w:val="00EA5035"/>
    <w:rsid w:val="00EA602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972"/>
    <w:rsid w:val="00EB0E22"/>
    <w:rsid w:val="00EB0E74"/>
    <w:rsid w:val="00EB15E4"/>
    <w:rsid w:val="00EB1957"/>
    <w:rsid w:val="00EB1C3F"/>
    <w:rsid w:val="00EB1CAB"/>
    <w:rsid w:val="00EB2031"/>
    <w:rsid w:val="00EB218B"/>
    <w:rsid w:val="00EB23D7"/>
    <w:rsid w:val="00EB25B1"/>
    <w:rsid w:val="00EB271B"/>
    <w:rsid w:val="00EB2A85"/>
    <w:rsid w:val="00EB2ABB"/>
    <w:rsid w:val="00EB3120"/>
    <w:rsid w:val="00EB3656"/>
    <w:rsid w:val="00EB38AA"/>
    <w:rsid w:val="00EB3DE6"/>
    <w:rsid w:val="00EB4516"/>
    <w:rsid w:val="00EB45BB"/>
    <w:rsid w:val="00EB4E30"/>
    <w:rsid w:val="00EB6BAF"/>
    <w:rsid w:val="00EB747A"/>
    <w:rsid w:val="00EB7617"/>
    <w:rsid w:val="00EC01ED"/>
    <w:rsid w:val="00EC03BE"/>
    <w:rsid w:val="00EC03E8"/>
    <w:rsid w:val="00EC044F"/>
    <w:rsid w:val="00EC09F0"/>
    <w:rsid w:val="00EC1745"/>
    <w:rsid w:val="00EC1B2D"/>
    <w:rsid w:val="00EC1D3E"/>
    <w:rsid w:val="00EC235B"/>
    <w:rsid w:val="00EC2805"/>
    <w:rsid w:val="00EC2EDE"/>
    <w:rsid w:val="00EC3358"/>
    <w:rsid w:val="00EC33EE"/>
    <w:rsid w:val="00EC3549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64F2"/>
    <w:rsid w:val="00EC6893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1F9A"/>
    <w:rsid w:val="00ED28C8"/>
    <w:rsid w:val="00ED2D5A"/>
    <w:rsid w:val="00ED3206"/>
    <w:rsid w:val="00ED3728"/>
    <w:rsid w:val="00ED3FD1"/>
    <w:rsid w:val="00ED4F42"/>
    <w:rsid w:val="00ED5F52"/>
    <w:rsid w:val="00ED66F9"/>
    <w:rsid w:val="00ED6AB9"/>
    <w:rsid w:val="00ED6D94"/>
    <w:rsid w:val="00ED6DC1"/>
    <w:rsid w:val="00ED7315"/>
    <w:rsid w:val="00ED7341"/>
    <w:rsid w:val="00ED7794"/>
    <w:rsid w:val="00ED7865"/>
    <w:rsid w:val="00EE049A"/>
    <w:rsid w:val="00EE06CA"/>
    <w:rsid w:val="00EE082D"/>
    <w:rsid w:val="00EE08C5"/>
    <w:rsid w:val="00EE0C2F"/>
    <w:rsid w:val="00EE0F7D"/>
    <w:rsid w:val="00EE1303"/>
    <w:rsid w:val="00EE1FC9"/>
    <w:rsid w:val="00EE256D"/>
    <w:rsid w:val="00EE2627"/>
    <w:rsid w:val="00EE2BDA"/>
    <w:rsid w:val="00EE2F2D"/>
    <w:rsid w:val="00EE3B59"/>
    <w:rsid w:val="00EE3DF0"/>
    <w:rsid w:val="00EE3FD8"/>
    <w:rsid w:val="00EE442B"/>
    <w:rsid w:val="00EE4547"/>
    <w:rsid w:val="00EE4827"/>
    <w:rsid w:val="00EE5195"/>
    <w:rsid w:val="00EE5362"/>
    <w:rsid w:val="00EE5837"/>
    <w:rsid w:val="00EE5D46"/>
    <w:rsid w:val="00EE72B2"/>
    <w:rsid w:val="00EE7412"/>
    <w:rsid w:val="00EE7C2C"/>
    <w:rsid w:val="00EE7EFC"/>
    <w:rsid w:val="00EF0DBD"/>
    <w:rsid w:val="00EF1102"/>
    <w:rsid w:val="00EF12AC"/>
    <w:rsid w:val="00EF1B8C"/>
    <w:rsid w:val="00EF2059"/>
    <w:rsid w:val="00EF2115"/>
    <w:rsid w:val="00EF21E2"/>
    <w:rsid w:val="00EF232B"/>
    <w:rsid w:val="00EF2480"/>
    <w:rsid w:val="00EF25F1"/>
    <w:rsid w:val="00EF2C8E"/>
    <w:rsid w:val="00EF2D06"/>
    <w:rsid w:val="00EF2E76"/>
    <w:rsid w:val="00EF3B52"/>
    <w:rsid w:val="00EF403E"/>
    <w:rsid w:val="00EF41AD"/>
    <w:rsid w:val="00EF499D"/>
    <w:rsid w:val="00EF4D1A"/>
    <w:rsid w:val="00EF5401"/>
    <w:rsid w:val="00EF5990"/>
    <w:rsid w:val="00EF6154"/>
    <w:rsid w:val="00EF6578"/>
    <w:rsid w:val="00EF66E0"/>
    <w:rsid w:val="00EF692D"/>
    <w:rsid w:val="00EF6A09"/>
    <w:rsid w:val="00EF6E18"/>
    <w:rsid w:val="00EF72A1"/>
    <w:rsid w:val="00EF738B"/>
    <w:rsid w:val="00F007D8"/>
    <w:rsid w:val="00F009CB"/>
    <w:rsid w:val="00F00B61"/>
    <w:rsid w:val="00F00C51"/>
    <w:rsid w:val="00F00E60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B8B"/>
    <w:rsid w:val="00F02D8D"/>
    <w:rsid w:val="00F0349C"/>
    <w:rsid w:val="00F0387E"/>
    <w:rsid w:val="00F03B43"/>
    <w:rsid w:val="00F03D8D"/>
    <w:rsid w:val="00F040F9"/>
    <w:rsid w:val="00F0419C"/>
    <w:rsid w:val="00F04DDD"/>
    <w:rsid w:val="00F0539E"/>
    <w:rsid w:val="00F054F8"/>
    <w:rsid w:val="00F058B9"/>
    <w:rsid w:val="00F06541"/>
    <w:rsid w:val="00F06708"/>
    <w:rsid w:val="00F06B63"/>
    <w:rsid w:val="00F070D6"/>
    <w:rsid w:val="00F07C94"/>
    <w:rsid w:val="00F07F4E"/>
    <w:rsid w:val="00F1099A"/>
    <w:rsid w:val="00F10A77"/>
    <w:rsid w:val="00F10CFD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321"/>
    <w:rsid w:val="00F1444B"/>
    <w:rsid w:val="00F14AFE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2058B"/>
    <w:rsid w:val="00F20CDD"/>
    <w:rsid w:val="00F20DB4"/>
    <w:rsid w:val="00F2105B"/>
    <w:rsid w:val="00F212BA"/>
    <w:rsid w:val="00F21820"/>
    <w:rsid w:val="00F21B66"/>
    <w:rsid w:val="00F229F9"/>
    <w:rsid w:val="00F22F80"/>
    <w:rsid w:val="00F23579"/>
    <w:rsid w:val="00F23599"/>
    <w:rsid w:val="00F235C7"/>
    <w:rsid w:val="00F2372B"/>
    <w:rsid w:val="00F23946"/>
    <w:rsid w:val="00F23E90"/>
    <w:rsid w:val="00F24107"/>
    <w:rsid w:val="00F24717"/>
    <w:rsid w:val="00F249A5"/>
    <w:rsid w:val="00F249BA"/>
    <w:rsid w:val="00F25BBC"/>
    <w:rsid w:val="00F2635A"/>
    <w:rsid w:val="00F272BF"/>
    <w:rsid w:val="00F2733C"/>
    <w:rsid w:val="00F2776C"/>
    <w:rsid w:val="00F27C7B"/>
    <w:rsid w:val="00F30825"/>
    <w:rsid w:val="00F30A4B"/>
    <w:rsid w:val="00F30B86"/>
    <w:rsid w:val="00F3162C"/>
    <w:rsid w:val="00F31997"/>
    <w:rsid w:val="00F31A9F"/>
    <w:rsid w:val="00F31E2D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4668"/>
    <w:rsid w:val="00F34BD1"/>
    <w:rsid w:val="00F35235"/>
    <w:rsid w:val="00F3545D"/>
    <w:rsid w:val="00F36015"/>
    <w:rsid w:val="00F367FF"/>
    <w:rsid w:val="00F36C3A"/>
    <w:rsid w:val="00F37079"/>
    <w:rsid w:val="00F370D1"/>
    <w:rsid w:val="00F378C9"/>
    <w:rsid w:val="00F37941"/>
    <w:rsid w:val="00F379C8"/>
    <w:rsid w:val="00F37E11"/>
    <w:rsid w:val="00F40254"/>
    <w:rsid w:val="00F40420"/>
    <w:rsid w:val="00F4053A"/>
    <w:rsid w:val="00F4055F"/>
    <w:rsid w:val="00F409F1"/>
    <w:rsid w:val="00F40AB7"/>
    <w:rsid w:val="00F40BAB"/>
    <w:rsid w:val="00F41E77"/>
    <w:rsid w:val="00F42166"/>
    <w:rsid w:val="00F423CC"/>
    <w:rsid w:val="00F424AB"/>
    <w:rsid w:val="00F42740"/>
    <w:rsid w:val="00F42E6D"/>
    <w:rsid w:val="00F432E5"/>
    <w:rsid w:val="00F43306"/>
    <w:rsid w:val="00F4341A"/>
    <w:rsid w:val="00F43B87"/>
    <w:rsid w:val="00F442EF"/>
    <w:rsid w:val="00F444C2"/>
    <w:rsid w:val="00F45BC7"/>
    <w:rsid w:val="00F45E58"/>
    <w:rsid w:val="00F46155"/>
    <w:rsid w:val="00F46173"/>
    <w:rsid w:val="00F467F0"/>
    <w:rsid w:val="00F46AFF"/>
    <w:rsid w:val="00F4739D"/>
    <w:rsid w:val="00F4770C"/>
    <w:rsid w:val="00F47ABE"/>
    <w:rsid w:val="00F5018D"/>
    <w:rsid w:val="00F501D8"/>
    <w:rsid w:val="00F50681"/>
    <w:rsid w:val="00F50866"/>
    <w:rsid w:val="00F50B25"/>
    <w:rsid w:val="00F50EF1"/>
    <w:rsid w:val="00F50F55"/>
    <w:rsid w:val="00F51761"/>
    <w:rsid w:val="00F51EE1"/>
    <w:rsid w:val="00F524F8"/>
    <w:rsid w:val="00F531C2"/>
    <w:rsid w:val="00F5387B"/>
    <w:rsid w:val="00F53A43"/>
    <w:rsid w:val="00F53B23"/>
    <w:rsid w:val="00F53D0E"/>
    <w:rsid w:val="00F5453D"/>
    <w:rsid w:val="00F547C4"/>
    <w:rsid w:val="00F548F1"/>
    <w:rsid w:val="00F54D40"/>
    <w:rsid w:val="00F54DA0"/>
    <w:rsid w:val="00F5546B"/>
    <w:rsid w:val="00F55702"/>
    <w:rsid w:val="00F56484"/>
    <w:rsid w:val="00F56546"/>
    <w:rsid w:val="00F566FD"/>
    <w:rsid w:val="00F56C05"/>
    <w:rsid w:val="00F56E59"/>
    <w:rsid w:val="00F5742E"/>
    <w:rsid w:val="00F579A0"/>
    <w:rsid w:val="00F6080B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5E9C"/>
    <w:rsid w:val="00F66128"/>
    <w:rsid w:val="00F669FA"/>
    <w:rsid w:val="00F66D2F"/>
    <w:rsid w:val="00F67521"/>
    <w:rsid w:val="00F700D8"/>
    <w:rsid w:val="00F70310"/>
    <w:rsid w:val="00F7059D"/>
    <w:rsid w:val="00F70754"/>
    <w:rsid w:val="00F7121F"/>
    <w:rsid w:val="00F713D4"/>
    <w:rsid w:val="00F717BE"/>
    <w:rsid w:val="00F71912"/>
    <w:rsid w:val="00F71C7C"/>
    <w:rsid w:val="00F721D6"/>
    <w:rsid w:val="00F7244D"/>
    <w:rsid w:val="00F735BB"/>
    <w:rsid w:val="00F7386B"/>
    <w:rsid w:val="00F739D4"/>
    <w:rsid w:val="00F73CCE"/>
    <w:rsid w:val="00F74007"/>
    <w:rsid w:val="00F74937"/>
    <w:rsid w:val="00F7496A"/>
    <w:rsid w:val="00F74A0A"/>
    <w:rsid w:val="00F74AB7"/>
    <w:rsid w:val="00F75055"/>
    <w:rsid w:val="00F75416"/>
    <w:rsid w:val="00F761BE"/>
    <w:rsid w:val="00F763DB"/>
    <w:rsid w:val="00F76786"/>
    <w:rsid w:val="00F774AB"/>
    <w:rsid w:val="00F774C1"/>
    <w:rsid w:val="00F803E1"/>
    <w:rsid w:val="00F809BC"/>
    <w:rsid w:val="00F80A13"/>
    <w:rsid w:val="00F82A79"/>
    <w:rsid w:val="00F83167"/>
    <w:rsid w:val="00F8318B"/>
    <w:rsid w:val="00F83C00"/>
    <w:rsid w:val="00F841BD"/>
    <w:rsid w:val="00F84490"/>
    <w:rsid w:val="00F854A2"/>
    <w:rsid w:val="00F858F8"/>
    <w:rsid w:val="00F85DC0"/>
    <w:rsid w:val="00F8605B"/>
    <w:rsid w:val="00F863CC"/>
    <w:rsid w:val="00F865D5"/>
    <w:rsid w:val="00F866FB"/>
    <w:rsid w:val="00F871C3"/>
    <w:rsid w:val="00F878A6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1548"/>
    <w:rsid w:val="00F9261E"/>
    <w:rsid w:val="00F926C1"/>
    <w:rsid w:val="00F928EC"/>
    <w:rsid w:val="00F92AEA"/>
    <w:rsid w:val="00F92B60"/>
    <w:rsid w:val="00F93094"/>
    <w:rsid w:val="00F93624"/>
    <w:rsid w:val="00F9397F"/>
    <w:rsid w:val="00F93DAF"/>
    <w:rsid w:val="00F94036"/>
    <w:rsid w:val="00F94410"/>
    <w:rsid w:val="00F94613"/>
    <w:rsid w:val="00F94C74"/>
    <w:rsid w:val="00F9596F"/>
    <w:rsid w:val="00F959CE"/>
    <w:rsid w:val="00F95ADC"/>
    <w:rsid w:val="00F95FC7"/>
    <w:rsid w:val="00F96369"/>
    <w:rsid w:val="00F96C00"/>
    <w:rsid w:val="00F97AB2"/>
    <w:rsid w:val="00FA0380"/>
    <w:rsid w:val="00FA04CF"/>
    <w:rsid w:val="00FA0A3D"/>
    <w:rsid w:val="00FA0D97"/>
    <w:rsid w:val="00FA0F32"/>
    <w:rsid w:val="00FA13D2"/>
    <w:rsid w:val="00FA1653"/>
    <w:rsid w:val="00FA1886"/>
    <w:rsid w:val="00FA1967"/>
    <w:rsid w:val="00FA1977"/>
    <w:rsid w:val="00FA295F"/>
    <w:rsid w:val="00FA2CA5"/>
    <w:rsid w:val="00FA3390"/>
    <w:rsid w:val="00FA37F1"/>
    <w:rsid w:val="00FA3BAE"/>
    <w:rsid w:val="00FA43EE"/>
    <w:rsid w:val="00FA4D25"/>
    <w:rsid w:val="00FA553F"/>
    <w:rsid w:val="00FA60CC"/>
    <w:rsid w:val="00FA6108"/>
    <w:rsid w:val="00FA64A1"/>
    <w:rsid w:val="00FA688D"/>
    <w:rsid w:val="00FA6A54"/>
    <w:rsid w:val="00FA718C"/>
    <w:rsid w:val="00FA7302"/>
    <w:rsid w:val="00FA7868"/>
    <w:rsid w:val="00FA7C6D"/>
    <w:rsid w:val="00FA7D1C"/>
    <w:rsid w:val="00FB032D"/>
    <w:rsid w:val="00FB03EA"/>
    <w:rsid w:val="00FB0B59"/>
    <w:rsid w:val="00FB0B6E"/>
    <w:rsid w:val="00FB12C7"/>
    <w:rsid w:val="00FB15D1"/>
    <w:rsid w:val="00FB1908"/>
    <w:rsid w:val="00FB1962"/>
    <w:rsid w:val="00FB1B46"/>
    <w:rsid w:val="00FB1DEE"/>
    <w:rsid w:val="00FB1E9A"/>
    <w:rsid w:val="00FB25F8"/>
    <w:rsid w:val="00FB2B80"/>
    <w:rsid w:val="00FB2BD1"/>
    <w:rsid w:val="00FB32DF"/>
    <w:rsid w:val="00FB37BB"/>
    <w:rsid w:val="00FB3B82"/>
    <w:rsid w:val="00FB3D86"/>
    <w:rsid w:val="00FB41B3"/>
    <w:rsid w:val="00FB493E"/>
    <w:rsid w:val="00FB4B1F"/>
    <w:rsid w:val="00FB4EA8"/>
    <w:rsid w:val="00FB4F84"/>
    <w:rsid w:val="00FB5191"/>
    <w:rsid w:val="00FB52F3"/>
    <w:rsid w:val="00FB556B"/>
    <w:rsid w:val="00FB5E2F"/>
    <w:rsid w:val="00FB6B74"/>
    <w:rsid w:val="00FB6C09"/>
    <w:rsid w:val="00FB73BA"/>
    <w:rsid w:val="00FB7598"/>
    <w:rsid w:val="00FB7819"/>
    <w:rsid w:val="00FB7C17"/>
    <w:rsid w:val="00FC0D33"/>
    <w:rsid w:val="00FC12CA"/>
    <w:rsid w:val="00FC1C8A"/>
    <w:rsid w:val="00FC1D4F"/>
    <w:rsid w:val="00FC2449"/>
    <w:rsid w:val="00FC2BA3"/>
    <w:rsid w:val="00FC34C3"/>
    <w:rsid w:val="00FC3EB1"/>
    <w:rsid w:val="00FC3FC5"/>
    <w:rsid w:val="00FC4989"/>
    <w:rsid w:val="00FC4D16"/>
    <w:rsid w:val="00FC4D73"/>
    <w:rsid w:val="00FC50A7"/>
    <w:rsid w:val="00FC511F"/>
    <w:rsid w:val="00FC5CAC"/>
    <w:rsid w:val="00FC5FD1"/>
    <w:rsid w:val="00FC6017"/>
    <w:rsid w:val="00FC6282"/>
    <w:rsid w:val="00FC6AE1"/>
    <w:rsid w:val="00FC6C75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D0C"/>
    <w:rsid w:val="00FD0D5B"/>
    <w:rsid w:val="00FD1195"/>
    <w:rsid w:val="00FD165B"/>
    <w:rsid w:val="00FD187F"/>
    <w:rsid w:val="00FD194D"/>
    <w:rsid w:val="00FD1A87"/>
    <w:rsid w:val="00FD1AA4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8"/>
    <w:rsid w:val="00FD63DF"/>
    <w:rsid w:val="00FD6AE8"/>
    <w:rsid w:val="00FD6D67"/>
    <w:rsid w:val="00FD6F75"/>
    <w:rsid w:val="00FD71C6"/>
    <w:rsid w:val="00FD73F6"/>
    <w:rsid w:val="00FD7DAF"/>
    <w:rsid w:val="00FE04F4"/>
    <w:rsid w:val="00FE085B"/>
    <w:rsid w:val="00FE0AD7"/>
    <w:rsid w:val="00FE0EF0"/>
    <w:rsid w:val="00FE10A6"/>
    <w:rsid w:val="00FE11A8"/>
    <w:rsid w:val="00FE1585"/>
    <w:rsid w:val="00FE19B2"/>
    <w:rsid w:val="00FE1F6A"/>
    <w:rsid w:val="00FE2459"/>
    <w:rsid w:val="00FE28B2"/>
    <w:rsid w:val="00FE3183"/>
    <w:rsid w:val="00FE339D"/>
    <w:rsid w:val="00FE33B3"/>
    <w:rsid w:val="00FE3B71"/>
    <w:rsid w:val="00FE3B78"/>
    <w:rsid w:val="00FE4487"/>
    <w:rsid w:val="00FE458A"/>
    <w:rsid w:val="00FE4B2C"/>
    <w:rsid w:val="00FE50AE"/>
    <w:rsid w:val="00FE5144"/>
    <w:rsid w:val="00FE5224"/>
    <w:rsid w:val="00FE59A1"/>
    <w:rsid w:val="00FE5A92"/>
    <w:rsid w:val="00FE5BE6"/>
    <w:rsid w:val="00FE5C15"/>
    <w:rsid w:val="00FE6BC7"/>
    <w:rsid w:val="00FE6E35"/>
    <w:rsid w:val="00FE70C6"/>
    <w:rsid w:val="00FF09FC"/>
    <w:rsid w:val="00FF0A80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4078"/>
    <w:rsid w:val="00FF457E"/>
    <w:rsid w:val="00FF4697"/>
    <w:rsid w:val="00FF4ADC"/>
    <w:rsid w:val="00FF4AEF"/>
    <w:rsid w:val="00FF4B81"/>
    <w:rsid w:val="00FF4D8E"/>
    <w:rsid w:val="00FF4F58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E91D6BD2-9EAF-40B4-99ED-8B219EBAC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17BEA"/>
    <w:pPr>
      <w:numPr>
        <w:numId w:val="0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D13B3F"/>
    <w:pPr>
      <w:keepNext/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SimSun"/>
      <w:b/>
      <w:bCs/>
      <w:i/>
      <w:iCs/>
      <w:sz w:val="22"/>
      <w:szCs w:val="26"/>
      <w:lang w:val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D13B3F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13B3F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13B3F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13B3F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3B3F"/>
    <w:rPr>
      <w:rFonts w:eastAsia="SimSun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13B3F"/>
    <w:rPr>
      <w:rFonts w:eastAsia="SimSu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13B3F"/>
    <w:rPr>
      <w:rFonts w:eastAsia="SimSu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13B3F"/>
    <w:rPr>
      <w:rFonts w:eastAsia="SimSu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3B3F"/>
    <w:rPr>
      <w:rFonts w:ascii="Arial" w:eastAsia="SimSun" w:hAnsi="Arial" w:cs="Arial"/>
      <w:sz w:val="22"/>
      <w:szCs w:val="22"/>
      <w:lang w:eastAsia="en-US"/>
    </w:rPr>
  </w:style>
  <w:style w:type="paragraph" w:customStyle="1" w:styleId="00RAN1">
    <w:name w:val="00 RAN1"/>
    <w:basedOn w:val="maintext"/>
    <w:link w:val="00RAN1Char"/>
    <w:qFormat/>
    <w:rsid w:val="00FE3B71"/>
    <w:pPr>
      <w:spacing w:before="100" w:beforeAutospacing="1" w:after="100" w:afterAutospacing="1"/>
      <w:ind w:firstLineChars="0" w:firstLine="360"/>
    </w:pPr>
    <w:rPr>
      <w:sz w:val="22"/>
      <w:lang w:eastAsia="en-US"/>
    </w:rPr>
  </w:style>
  <w:style w:type="character" w:customStyle="1" w:styleId="00RAN1Char">
    <w:name w:val="00 RAN1 Char"/>
    <w:basedOn w:val="maintextChar"/>
    <w:link w:val="00RAN1"/>
    <w:rsid w:val="00FE3B71"/>
    <w:rPr>
      <w:rFonts w:eastAsia="Malgun Gothic" w:cs="Batang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67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82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953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742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710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527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738014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624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2A323-0781-490C-A9D7-C5F82FA46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38</cp:revision>
  <cp:lastPrinted>2017-05-05T16:49:00Z</cp:lastPrinted>
  <dcterms:created xsi:type="dcterms:W3CDTF">2019-04-02T03:52:00Z</dcterms:created>
  <dcterms:modified xsi:type="dcterms:W3CDTF">2019-05-03T03:47:00Z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